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CD" w:rsidRDefault="005C15CD" w:rsidP="005C15CD">
      <w:pPr>
        <w:rPr>
          <w:sz w:val="29"/>
          <w:szCs w:val="29"/>
        </w:rPr>
      </w:pPr>
    </w:p>
    <w:p w:rsidR="005C15CD" w:rsidRDefault="0077191D" w:rsidP="005C15CD">
      <w:pPr>
        <w:jc w:val="center"/>
        <w:rPr>
          <w:sz w:val="28"/>
          <w:szCs w:val="28"/>
        </w:rPr>
      </w:pPr>
      <w:r>
        <w:rPr>
          <w:sz w:val="28"/>
          <w:szCs w:val="28"/>
        </w:rPr>
        <w:t>Zarządzenie nr RZ-</w:t>
      </w:r>
      <w:bookmarkStart w:id="0" w:name="_GoBack"/>
      <w:bookmarkEnd w:id="0"/>
      <w:r w:rsidR="005C15CD">
        <w:rPr>
          <w:sz w:val="28"/>
          <w:szCs w:val="28"/>
        </w:rPr>
        <w:t>3/2026</w:t>
      </w:r>
    </w:p>
    <w:p w:rsidR="005C15CD" w:rsidRDefault="005C15CD" w:rsidP="005C15CD">
      <w:pPr>
        <w:jc w:val="center"/>
        <w:rPr>
          <w:sz w:val="28"/>
          <w:szCs w:val="28"/>
        </w:rPr>
      </w:pPr>
    </w:p>
    <w:p w:rsidR="005C15CD" w:rsidRDefault="005C15CD" w:rsidP="005C15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Dyrektora Miejskiego Przedszkola w Sławkowie </w:t>
      </w:r>
    </w:p>
    <w:p w:rsidR="005C15CD" w:rsidRDefault="005C15CD" w:rsidP="005C15CD">
      <w:pPr>
        <w:jc w:val="center"/>
        <w:rPr>
          <w:sz w:val="28"/>
          <w:szCs w:val="28"/>
        </w:rPr>
      </w:pPr>
      <w:r>
        <w:rPr>
          <w:sz w:val="28"/>
          <w:szCs w:val="28"/>
        </w:rPr>
        <w:t>z dnia 04.03.2026 r. w  sprawie kryteriów zwalniania nauczycieli w trybie art.20KN</w:t>
      </w:r>
    </w:p>
    <w:p w:rsidR="005C15CD" w:rsidRDefault="005C15CD" w:rsidP="005C15CD">
      <w:pPr>
        <w:jc w:val="center"/>
        <w:rPr>
          <w:sz w:val="28"/>
          <w:szCs w:val="28"/>
        </w:rPr>
      </w:pPr>
    </w:p>
    <w:p w:rsidR="005C15CD" w:rsidRDefault="005C15CD" w:rsidP="005C15CD">
      <w:pPr>
        <w:jc w:val="center"/>
        <w:rPr>
          <w:sz w:val="28"/>
          <w:szCs w:val="28"/>
        </w:rPr>
      </w:pPr>
    </w:p>
    <w:p w:rsidR="005C15CD" w:rsidRDefault="005C15CD" w:rsidP="005C15CD">
      <w:pPr>
        <w:jc w:val="center"/>
        <w:rPr>
          <w:sz w:val="28"/>
          <w:szCs w:val="28"/>
        </w:rPr>
      </w:pPr>
      <w:r>
        <w:rPr>
          <w:sz w:val="28"/>
          <w:szCs w:val="28"/>
        </w:rPr>
        <w:t>§1</w:t>
      </w:r>
    </w:p>
    <w:p w:rsidR="005C15CD" w:rsidRDefault="005C15CD" w:rsidP="005C15CD">
      <w:pPr>
        <w:jc w:val="center"/>
        <w:rPr>
          <w:sz w:val="28"/>
          <w:szCs w:val="28"/>
        </w:rPr>
      </w:pPr>
    </w:p>
    <w:p w:rsidR="005C15CD" w:rsidRDefault="005C15CD" w:rsidP="005C15CD">
      <w:pPr>
        <w:jc w:val="center"/>
        <w:rPr>
          <w:sz w:val="28"/>
          <w:szCs w:val="28"/>
        </w:rPr>
      </w:pPr>
    </w:p>
    <w:p w:rsidR="005C15CD" w:rsidRDefault="005C15CD" w:rsidP="005C15CD">
      <w:pPr>
        <w:jc w:val="center"/>
        <w:rPr>
          <w:sz w:val="28"/>
          <w:szCs w:val="28"/>
        </w:rPr>
      </w:pPr>
    </w:p>
    <w:p w:rsidR="005C15CD" w:rsidRDefault="005C15CD" w:rsidP="005C15CD">
      <w:pPr>
        <w:rPr>
          <w:sz w:val="28"/>
          <w:szCs w:val="28"/>
        </w:rPr>
      </w:pPr>
      <w:r>
        <w:rPr>
          <w:sz w:val="28"/>
          <w:szCs w:val="28"/>
        </w:rPr>
        <w:t>Ustalam kryteria obowiązujące przy zwalnianiu nauczycieli w trybie art. 20 Karty Nauczyciela w postaci załącznika Nr 1 do niniejszego Zarządzenia.</w:t>
      </w:r>
    </w:p>
    <w:p w:rsidR="005C15CD" w:rsidRDefault="005C15CD" w:rsidP="005C15CD">
      <w:pPr>
        <w:rPr>
          <w:sz w:val="28"/>
          <w:szCs w:val="28"/>
        </w:rPr>
      </w:pPr>
    </w:p>
    <w:p w:rsidR="005C15CD" w:rsidRDefault="005C15CD" w:rsidP="005C15CD">
      <w:pPr>
        <w:rPr>
          <w:sz w:val="28"/>
          <w:szCs w:val="28"/>
        </w:rPr>
      </w:pPr>
    </w:p>
    <w:p w:rsidR="005C15CD" w:rsidRDefault="005C15CD" w:rsidP="005C15CD">
      <w:pPr>
        <w:jc w:val="center"/>
        <w:rPr>
          <w:sz w:val="28"/>
          <w:szCs w:val="28"/>
        </w:rPr>
      </w:pPr>
      <w:r>
        <w:rPr>
          <w:sz w:val="28"/>
          <w:szCs w:val="28"/>
        </w:rPr>
        <w:t>§2</w:t>
      </w:r>
    </w:p>
    <w:p w:rsidR="005C15CD" w:rsidRDefault="005C15CD" w:rsidP="005C15CD">
      <w:pPr>
        <w:jc w:val="center"/>
        <w:rPr>
          <w:sz w:val="28"/>
          <w:szCs w:val="28"/>
        </w:rPr>
      </w:pPr>
    </w:p>
    <w:p w:rsidR="005C15CD" w:rsidRDefault="005C15CD" w:rsidP="005C15CD">
      <w:pPr>
        <w:rPr>
          <w:sz w:val="28"/>
          <w:szCs w:val="28"/>
        </w:rPr>
      </w:pPr>
      <w:r>
        <w:rPr>
          <w:sz w:val="28"/>
          <w:szCs w:val="28"/>
        </w:rPr>
        <w:t>Zarządzenie wchodzi w życie z dniem 04 marca 2026 r.</w:t>
      </w:r>
    </w:p>
    <w:p w:rsidR="005C15CD" w:rsidRDefault="005C15CD" w:rsidP="005C15CD">
      <w:pPr>
        <w:rPr>
          <w:sz w:val="28"/>
          <w:szCs w:val="28"/>
        </w:rPr>
      </w:pPr>
    </w:p>
    <w:p w:rsidR="005C15CD" w:rsidRDefault="005C15CD" w:rsidP="005C15CD">
      <w:pPr>
        <w:rPr>
          <w:sz w:val="28"/>
          <w:szCs w:val="28"/>
        </w:rPr>
      </w:pPr>
    </w:p>
    <w:p w:rsidR="005C15CD" w:rsidRDefault="005C15CD" w:rsidP="005C15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Dyrektor Miejskiego Przedszkola </w:t>
      </w:r>
    </w:p>
    <w:p w:rsidR="005C15CD" w:rsidRDefault="005C15CD" w:rsidP="005C15CD">
      <w:pPr>
        <w:ind w:left="708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w Sławkowie</w:t>
      </w:r>
    </w:p>
    <w:p w:rsidR="005C15CD" w:rsidRDefault="005C15CD" w:rsidP="005C15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5C15CD" w:rsidRDefault="005C15CD" w:rsidP="005C15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mgr Grażyna Jasica</w:t>
      </w:r>
    </w:p>
    <w:p w:rsidR="005C15CD" w:rsidRDefault="005C15CD" w:rsidP="005C15CD">
      <w:pPr>
        <w:rPr>
          <w:sz w:val="28"/>
          <w:szCs w:val="28"/>
        </w:rPr>
      </w:pPr>
    </w:p>
    <w:p w:rsidR="00855F8C" w:rsidRDefault="00855F8C" w:rsidP="005C15CD">
      <w:pPr>
        <w:rPr>
          <w:sz w:val="29"/>
          <w:szCs w:val="29"/>
        </w:rPr>
      </w:pPr>
    </w:p>
    <w:p w:rsidR="005C15CD" w:rsidRPr="00457226" w:rsidRDefault="005C15CD" w:rsidP="005C15CD">
      <w:pPr>
        <w:jc w:val="center"/>
        <w:rPr>
          <w:sz w:val="24"/>
          <w:szCs w:val="24"/>
        </w:rPr>
      </w:pPr>
      <w:r w:rsidRPr="00457226">
        <w:rPr>
          <w:sz w:val="24"/>
          <w:szCs w:val="24"/>
        </w:rPr>
        <w:lastRenderedPageBreak/>
        <w:t xml:space="preserve">    Załącznik nr 1</w:t>
      </w:r>
    </w:p>
    <w:p w:rsidR="005C15CD" w:rsidRPr="00457226" w:rsidRDefault="005C15CD" w:rsidP="005C15CD">
      <w:pPr>
        <w:jc w:val="center"/>
        <w:rPr>
          <w:sz w:val="24"/>
          <w:szCs w:val="24"/>
        </w:rPr>
      </w:pPr>
    </w:p>
    <w:p w:rsidR="005C15CD" w:rsidRPr="00457226" w:rsidRDefault="005C15CD" w:rsidP="005C15CD">
      <w:pPr>
        <w:jc w:val="center"/>
        <w:rPr>
          <w:sz w:val="24"/>
          <w:szCs w:val="24"/>
        </w:rPr>
      </w:pPr>
      <w:r w:rsidRPr="00457226">
        <w:rPr>
          <w:sz w:val="24"/>
          <w:szCs w:val="24"/>
        </w:rPr>
        <w:t>Kryteria zwalniania nauczycieli w trybie art.20.KN</w:t>
      </w:r>
    </w:p>
    <w:p w:rsidR="005C15CD" w:rsidRPr="00457226" w:rsidRDefault="005C15CD" w:rsidP="005C15CD">
      <w:pPr>
        <w:rPr>
          <w:sz w:val="24"/>
          <w:szCs w:val="24"/>
        </w:rPr>
      </w:pPr>
    </w:p>
    <w:p w:rsidR="005C15CD" w:rsidRPr="00457226" w:rsidRDefault="005C15CD" w:rsidP="005C15CD">
      <w:pPr>
        <w:rPr>
          <w:sz w:val="24"/>
          <w:szCs w:val="24"/>
        </w:rPr>
      </w:pPr>
    </w:p>
    <w:p w:rsidR="005C15CD" w:rsidRPr="00457226" w:rsidRDefault="005C15CD" w:rsidP="005C15CD">
      <w:pPr>
        <w:rPr>
          <w:sz w:val="24"/>
          <w:szCs w:val="24"/>
        </w:rPr>
      </w:pPr>
      <w:r w:rsidRPr="00457226">
        <w:rPr>
          <w:sz w:val="24"/>
          <w:szCs w:val="24"/>
        </w:rPr>
        <w:t>Ilekroć w tekście jest mowa o :</w:t>
      </w:r>
    </w:p>
    <w:p w:rsidR="005C15CD" w:rsidRPr="00457226" w:rsidRDefault="005C15CD" w:rsidP="005C15CD">
      <w:pPr>
        <w:rPr>
          <w:sz w:val="24"/>
          <w:szCs w:val="24"/>
        </w:rPr>
      </w:pPr>
      <w:r w:rsidRPr="00457226">
        <w:rPr>
          <w:sz w:val="24"/>
          <w:szCs w:val="24"/>
        </w:rPr>
        <w:t xml:space="preserve">    - Nauczycielu – dotyczy to nauczyciela szkoły i przedszkola</w:t>
      </w:r>
    </w:p>
    <w:p w:rsidR="005C15CD" w:rsidRPr="00457226" w:rsidRDefault="005C15CD" w:rsidP="005C15CD">
      <w:pPr>
        <w:rPr>
          <w:sz w:val="24"/>
          <w:szCs w:val="24"/>
        </w:rPr>
      </w:pPr>
      <w:r w:rsidRPr="00457226">
        <w:rPr>
          <w:sz w:val="24"/>
          <w:szCs w:val="24"/>
        </w:rPr>
        <w:t xml:space="preserve">    - Szkole – dotyczy to szkoły i przedszkola</w:t>
      </w:r>
    </w:p>
    <w:p w:rsidR="005C15CD" w:rsidRPr="00457226" w:rsidRDefault="005C15CD" w:rsidP="005C15CD">
      <w:pPr>
        <w:rPr>
          <w:sz w:val="24"/>
          <w:szCs w:val="24"/>
        </w:rPr>
      </w:pPr>
      <w:r w:rsidRPr="00457226">
        <w:rPr>
          <w:sz w:val="24"/>
          <w:szCs w:val="24"/>
        </w:rPr>
        <w:t xml:space="preserve">    - Dyrektorze szkoły – dotyczy to dyrektora szkoły i przedszkola</w:t>
      </w:r>
    </w:p>
    <w:p w:rsidR="005C15CD" w:rsidRPr="00457226" w:rsidRDefault="005C15CD" w:rsidP="005C15CD">
      <w:pPr>
        <w:rPr>
          <w:sz w:val="24"/>
          <w:szCs w:val="24"/>
        </w:rPr>
      </w:pPr>
    </w:p>
    <w:p w:rsidR="005C15CD" w:rsidRPr="00457226" w:rsidRDefault="005C15CD" w:rsidP="005C15CD">
      <w:pPr>
        <w:rPr>
          <w:i/>
          <w:sz w:val="24"/>
          <w:szCs w:val="24"/>
        </w:rPr>
      </w:pPr>
      <w:r w:rsidRPr="00457226">
        <w:rPr>
          <w:i/>
          <w:sz w:val="24"/>
          <w:szCs w:val="24"/>
        </w:rPr>
        <w:t xml:space="preserve">Na  podstawie Ustawy z dnia 26 stycznia 1982 r. Karta nauczyciela  </w:t>
      </w:r>
      <w:r w:rsidRPr="00457226">
        <w:rPr>
          <w:sz w:val="24"/>
          <w:szCs w:val="24"/>
        </w:rPr>
        <w:t>(Dz.U.2024.986 )</w:t>
      </w:r>
    </w:p>
    <w:p w:rsidR="005C15CD" w:rsidRPr="00457226" w:rsidRDefault="005C15CD" w:rsidP="005C15CD">
      <w:pPr>
        <w:rPr>
          <w:i/>
          <w:sz w:val="24"/>
          <w:szCs w:val="24"/>
        </w:rPr>
      </w:pPr>
    </w:p>
    <w:p w:rsidR="005C15CD" w:rsidRPr="00457226" w:rsidRDefault="005C15CD" w:rsidP="005C15CD">
      <w:pPr>
        <w:rPr>
          <w:i/>
          <w:sz w:val="24"/>
          <w:szCs w:val="24"/>
        </w:rPr>
      </w:pPr>
      <w:r w:rsidRPr="00457226">
        <w:rPr>
          <w:i/>
          <w:sz w:val="24"/>
          <w:szCs w:val="24"/>
        </w:rPr>
        <w:t>Art.20.</w:t>
      </w:r>
    </w:p>
    <w:p w:rsidR="005C15CD" w:rsidRPr="00457226" w:rsidRDefault="005C15CD" w:rsidP="005C15C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457226">
        <w:rPr>
          <w:i/>
          <w:sz w:val="24"/>
          <w:szCs w:val="24"/>
        </w:rPr>
        <w:t>Dyrektor szkoły w razie:</w:t>
      </w:r>
    </w:p>
    <w:p w:rsidR="005C15CD" w:rsidRPr="00457226" w:rsidRDefault="005C15CD" w:rsidP="005C15CD">
      <w:pPr>
        <w:rPr>
          <w:i/>
          <w:sz w:val="24"/>
          <w:szCs w:val="24"/>
        </w:rPr>
      </w:pPr>
    </w:p>
    <w:p w:rsidR="005C15CD" w:rsidRPr="00457226" w:rsidRDefault="005C15CD" w:rsidP="005C15CD">
      <w:pPr>
        <w:numPr>
          <w:ilvl w:val="1"/>
          <w:numId w:val="5"/>
        </w:numPr>
        <w:spacing w:after="0" w:line="240" w:lineRule="auto"/>
        <w:rPr>
          <w:i/>
          <w:sz w:val="24"/>
          <w:szCs w:val="24"/>
        </w:rPr>
      </w:pPr>
      <w:r w:rsidRPr="00457226">
        <w:rPr>
          <w:i/>
          <w:sz w:val="24"/>
          <w:szCs w:val="24"/>
        </w:rPr>
        <w:t>całkowitej likwidacji szkoły rozwiązuje z nauczycielem stosunek pracy:</w:t>
      </w:r>
    </w:p>
    <w:p w:rsidR="005C15CD" w:rsidRPr="00457226" w:rsidRDefault="005C15CD" w:rsidP="005C15CD">
      <w:pPr>
        <w:numPr>
          <w:ilvl w:val="1"/>
          <w:numId w:val="5"/>
        </w:numPr>
        <w:spacing w:after="0" w:line="240" w:lineRule="auto"/>
        <w:rPr>
          <w:i/>
          <w:sz w:val="24"/>
          <w:szCs w:val="24"/>
        </w:rPr>
      </w:pPr>
      <w:r w:rsidRPr="00457226">
        <w:rPr>
          <w:i/>
          <w:sz w:val="24"/>
          <w:szCs w:val="24"/>
        </w:rPr>
        <w:t>częściowej likwidacji szkoły albo w razie zmian organizacyjnych powodujących zmniejszenie liczby oddziałów w szkole lub zmian planu nauczania uniemożliwiających dalsze zatrudnienie nauczyciela w pełnym wymiarze zajęć rozwiązuje z nim stosunek pracy lub, na wniosek nauczyciela, przenosi go w stan nieczynny. Nauczyciel zatrudniony na podstawie mianowania może wyrazić zgodę na ograniczenie zatrudnienia w trybie określonym w art. 22 ust. 2.</w:t>
      </w:r>
    </w:p>
    <w:p w:rsidR="005C15CD" w:rsidRPr="00457226" w:rsidRDefault="005C15CD" w:rsidP="005C15CD">
      <w:pPr>
        <w:rPr>
          <w:i/>
          <w:sz w:val="24"/>
          <w:szCs w:val="24"/>
        </w:rPr>
      </w:pPr>
    </w:p>
    <w:p w:rsidR="005C15CD" w:rsidRPr="00457226" w:rsidRDefault="005C15CD" w:rsidP="005C1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sz w:val="24"/>
          <w:szCs w:val="24"/>
        </w:rPr>
        <w:t xml:space="preserve">    </w:t>
      </w:r>
      <w:r w:rsidRPr="00457226">
        <w:rPr>
          <w:rFonts w:ascii="Times New Roman" w:hAnsi="Times New Roman" w:cs="Times New Roman"/>
          <w:sz w:val="24"/>
          <w:szCs w:val="24"/>
        </w:rPr>
        <w:t>W przypadku konieczności zwolnienia nauczyciela z pracy z przyczyn określonych w art. 20 ust.1 pkt.2 KN, dyrektor przedszkola uwzględniać będzie następujące czynniki :</w:t>
      </w:r>
    </w:p>
    <w:p w:rsidR="005C15CD" w:rsidRPr="00A128A5" w:rsidRDefault="005C15CD" w:rsidP="005C15CD">
      <w:pPr>
        <w:spacing w:line="36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28A5">
        <w:rPr>
          <w:rFonts w:ascii="Times New Roman" w:hAnsi="Times New Roman" w:cs="Times New Roman"/>
          <w:sz w:val="24"/>
          <w:szCs w:val="24"/>
        </w:rPr>
        <w:t xml:space="preserve">Rodzaj umowy o pracę </w:t>
      </w:r>
    </w:p>
    <w:p w:rsidR="005C15CD" w:rsidRPr="00457226" w:rsidRDefault="005C15CD" w:rsidP="005C15CD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>w pierwszej kolejności do zwolnienia – nauczyciele z umowami na czas określony, następnie z umowami na czas nieokreślony, później nauczyciele mianowani,</w:t>
      </w:r>
    </w:p>
    <w:p w:rsidR="005C15CD" w:rsidRPr="00A128A5" w:rsidRDefault="005C15CD" w:rsidP="005C15CD">
      <w:pPr>
        <w:spacing w:line="36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128A5">
        <w:rPr>
          <w:rFonts w:ascii="Times New Roman" w:hAnsi="Times New Roman" w:cs="Times New Roman"/>
          <w:sz w:val="24"/>
          <w:szCs w:val="24"/>
        </w:rPr>
        <w:t xml:space="preserve">Staż pracy w danej placówce </w:t>
      </w:r>
    </w:p>
    <w:p w:rsidR="005C15CD" w:rsidRPr="00457226" w:rsidRDefault="005C15CD" w:rsidP="005C15C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 xml:space="preserve">w tym okres zatrudnienia na stanowisku nauczyciela </w:t>
      </w:r>
    </w:p>
    <w:p w:rsidR="005C15CD" w:rsidRPr="0017464C" w:rsidRDefault="005C15CD" w:rsidP="005C15CD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17464C">
        <w:rPr>
          <w:rFonts w:ascii="Times New Roman" w:hAnsi="Times New Roman" w:cs="Times New Roman"/>
          <w:sz w:val="24"/>
          <w:szCs w:val="24"/>
        </w:rPr>
        <w:t xml:space="preserve">Kwalifikacje zawodowe </w:t>
      </w:r>
    </w:p>
    <w:p w:rsidR="005C15CD" w:rsidRPr="00457226" w:rsidRDefault="005C15CD" w:rsidP="005C15C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>ukończone inne formy doskonalenia zawodowego ( od studiów podyplomowych po kursy kwalifikacyjne)</w:t>
      </w:r>
    </w:p>
    <w:p w:rsidR="005C15CD" w:rsidRPr="0017464C" w:rsidRDefault="005C15CD" w:rsidP="005C15CD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7464C">
        <w:rPr>
          <w:rFonts w:ascii="Times New Roman" w:hAnsi="Times New Roman" w:cs="Times New Roman"/>
          <w:sz w:val="24"/>
          <w:szCs w:val="24"/>
        </w:rPr>
        <w:t xml:space="preserve">Stopień awansu zawodowego </w:t>
      </w:r>
    </w:p>
    <w:p w:rsidR="005C15CD" w:rsidRPr="00457226" w:rsidRDefault="005C15CD" w:rsidP="005C15C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>w pierwszej kolejności rozwiązany powinien być stosunek pracy z nauczycielem z przygotowaniem do zawodu nauczyciela, następnie kontraktowym, mianowanym, dyplomowanym,</w:t>
      </w:r>
    </w:p>
    <w:p w:rsidR="005C15CD" w:rsidRPr="0017464C" w:rsidRDefault="005C15CD" w:rsidP="005C15CD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7464C">
        <w:rPr>
          <w:rFonts w:ascii="Times New Roman" w:hAnsi="Times New Roman" w:cs="Times New Roman"/>
          <w:sz w:val="24"/>
          <w:szCs w:val="24"/>
        </w:rPr>
        <w:t>Zaangażowanie w pracy, dyspozycyjność, realizacja dodatkowych zadań na rzecz przedszkola dzięki czemu placówka zdobywa certyfikaty, nagrody, wyróżnienia, organizowanie uroczystości i imprez promujących placówkę na terenie miasta.</w:t>
      </w:r>
    </w:p>
    <w:p w:rsidR="005C15CD" w:rsidRPr="0017464C" w:rsidRDefault="005C15CD" w:rsidP="005C15CD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7464C">
        <w:rPr>
          <w:rFonts w:ascii="Times New Roman" w:hAnsi="Times New Roman" w:cs="Times New Roman"/>
          <w:sz w:val="24"/>
          <w:szCs w:val="24"/>
        </w:rPr>
        <w:t>Dyscyplina pracy, absencja, bieżąca postawa.</w:t>
      </w:r>
    </w:p>
    <w:p w:rsidR="005C15CD" w:rsidRPr="0017464C" w:rsidRDefault="005C15CD" w:rsidP="005C15CD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7464C">
        <w:rPr>
          <w:rFonts w:ascii="Times New Roman" w:hAnsi="Times New Roman" w:cs="Times New Roman"/>
          <w:sz w:val="24"/>
          <w:szCs w:val="24"/>
        </w:rPr>
        <w:t>Spełnianie przez nauczyciela przesłanek uprawniających do emerytury.</w:t>
      </w:r>
    </w:p>
    <w:p w:rsidR="005C15CD" w:rsidRPr="0017464C" w:rsidRDefault="005C15CD" w:rsidP="005C15CD">
      <w:pPr>
        <w:spacing w:after="20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7464C">
        <w:rPr>
          <w:rFonts w:ascii="Times New Roman" w:hAnsi="Times New Roman" w:cs="Times New Roman"/>
          <w:sz w:val="24"/>
          <w:szCs w:val="24"/>
        </w:rPr>
        <w:t>Odmowa przyjęcia propozycji ograniczenia wymiaru w zatrudnieniu.</w:t>
      </w:r>
    </w:p>
    <w:p w:rsidR="005C15CD" w:rsidRPr="0017464C" w:rsidRDefault="005C15CD" w:rsidP="005C15CD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7464C">
        <w:rPr>
          <w:rFonts w:ascii="Times New Roman" w:hAnsi="Times New Roman" w:cs="Times New Roman"/>
          <w:sz w:val="24"/>
          <w:szCs w:val="24"/>
        </w:rPr>
        <w:t xml:space="preserve">Ocena pracy nauczyciela </w:t>
      </w:r>
    </w:p>
    <w:p w:rsidR="005C15CD" w:rsidRPr="00457226" w:rsidRDefault="005C15CD" w:rsidP="005C15C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>im wyższa ocena, tym większej ochronie przed zwolnieniem podlega nauczyciel.</w:t>
      </w:r>
    </w:p>
    <w:p w:rsidR="005C15CD" w:rsidRPr="0017464C" w:rsidRDefault="005C15CD" w:rsidP="005C15CD">
      <w:pPr>
        <w:spacing w:after="20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7464C">
        <w:rPr>
          <w:rFonts w:ascii="Times New Roman" w:hAnsi="Times New Roman" w:cs="Times New Roman"/>
          <w:sz w:val="24"/>
          <w:szCs w:val="24"/>
        </w:rPr>
        <w:t>Sytuacja materialna i rodzinna.</w:t>
      </w:r>
    </w:p>
    <w:p w:rsidR="005C15CD" w:rsidRPr="00457226" w:rsidRDefault="005C15CD" w:rsidP="005C15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>W przypadku, gdy w świetle powyższych kryteriów nie można wyłonić nauczyciela, który będzie zwolniony, decyzję o zwolnieniu podejmuje dyrektor przedszkola po zasięgnięciu opinii związków zawodowych.</w:t>
      </w:r>
    </w:p>
    <w:p w:rsidR="005C15CD" w:rsidRPr="00855F8C" w:rsidRDefault="005C15CD" w:rsidP="00855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 xml:space="preserve">Kryteria mają zastosowanie w kolejności przyjętej przez Radę Pedagogiczną Miejskiego Przedszkola w Sławkowie  na  Radzie Pedagogicznej  w dniu 04.03.2026 r. </w:t>
      </w:r>
      <w:r w:rsidRPr="00457226">
        <w:rPr>
          <w:rFonts w:ascii="Times New Roman" w:hAnsi="Times New Roman" w:cs="Times New Roman"/>
          <w:sz w:val="24"/>
          <w:szCs w:val="24"/>
        </w:rPr>
        <w:br/>
        <w:t>Spełnienie któregokolwiek z kryteriów nie wymaga stosowania dalszych.</w:t>
      </w:r>
    </w:p>
    <w:p w:rsidR="00DF7EA1" w:rsidRDefault="00DF7EA1"/>
    <w:sectPr w:rsidR="00DF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43EF"/>
    <w:multiLevelType w:val="hybridMultilevel"/>
    <w:tmpl w:val="EE0270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52563"/>
    <w:multiLevelType w:val="hybridMultilevel"/>
    <w:tmpl w:val="EB00E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CB9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539D5"/>
    <w:multiLevelType w:val="hybridMultilevel"/>
    <w:tmpl w:val="C8BECEEE"/>
    <w:lvl w:ilvl="0" w:tplc="041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476F3BB9"/>
    <w:multiLevelType w:val="hybridMultilevel"/>
    <w:tmpl w:val="42369E2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55275"/>
    <w:multiLevelType w:val="hybridMultilevel"/>
    <w:tmpl w:val="9D043D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CD"/>
    <w:rsid w:val="005C15CD"/>
    <w:rsid w:val="00696CB9"/>
    <w:rsid w:val="0077191D"/>
    <w:rsid w:val="00855F8C"/>
    <w:rsid w:val="00D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D38D"/>
  <w15:chartTrackingRefBased/>
  <w15:docId w15:val="{C8D01321-62CD-4582-99B1-F6D23F77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5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6</cp:revision>
  <dcterms:created xsi:type="dcterms:W3CDTF">2026-03-25T07:32:00Z</dcterms:created>
  <dcterms:modified xsi:type="dcterms:W3CDTF">2026-03-30T04:02:00Z</dcterms:modified>
</cp:coreProperties>
</file>