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00" w:rsidRPr="006B2A86" w:rsidRDefault="006B2A86" w:rsidP="007B602D">
      <w:pPr>
        <w:ind w:left="5103"/>
        <w:jc w:val="both"/>
        <w:rPr>
          <w:bCs/>
        </w:rPr>
      </w:pPr>
      <w:r w:rsidRPr="006B2A86">
        <w:rPr>
          <w:bCs/>
        </w:rPr>
        <w:t xml:space="preserve">Załącznik do </w:t>
      </w:r>
      <w:r w:rsidR="00FD31C3" w:rsidRPr="006B2A86">
        <w:t>zarządzeni</w:t>
      </w:r>
      <w:r w:rsidR="007B602D">
        <w:t>a</w:t>
      </w:r>
      <w:r w:rsidR="00FD31C3" w:rsidRPr="006B2A86">
        <w:t xml:space="preserve"> nr RZ-4/2020 z dnia 19.02.2020 </w:t>
      </w:r>
      <w:r w:rsidR="00E94700" w:rsidRPr="006B2A86">
        <w:rPr>
          <w:bCs/>
        </w:rPr>
        <w:t xml:space="preserve"> Dyrektora Miejskiego Przedszkol</w:t>
      </w:r>
      <w:r w:rsidR="00FD31C3" w:rsidRPr="006B2A86">
        <w:rPr>
          <w:bCs/>
        </w:rPr>
        <w:t xml:space="preserve">a w Sławkowie </w:t>
      </w:r>
    </w:p>
    <w:p w:rsidR="00E94700" w:rsidRDefault="00E94700" w:rsidP="00BF37D9">
      <w:pPr>
        <w:jc w:val="both"/>
        <w:rPr>
          <w:b/>
          <w:bCs/>
          <w:sz w:val="20"/>
          <w:szCs w:val="20"/>
        </w:rPr>
      </w:pPr>
    </w:p>
    <w:p w:rsidR="00E94700" w:rsidRDefault="00E94700" w:rsidP="00BF37D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</w:p>
    <w:p w:rsidR="00E94700" w:rsidRDefault="00E94700" w:rsidP="00BF37D9">
      <w:pPr>
        <w:jc w:val="both"/>
        <w:rPr>
          <w:b/>
          <w:bCs/>
        </w:rPr>
      </w:pP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 xml:space="preserve">                                 REGULAMIN REKRUTACJI NA ROK 2020/2021</w:t>
      </w:r>
    </w:p>
    <w:p w:rsidR="00E94700" w:rsidRDefault="00E94700" w:rsidP="00231E5A">
      <w:pPr>
        <w:spacing w:before="100" w:beforeAutospacing="1" w:after="100" w:afterAutospacing="1" w:line="240" w:lineRule="auto"/>
        <w:jc w:val="center"/>
        <w:rPr>
          <w:lang w:eastAsia="pl-PL"/>
        </w:rPr>
      </w:pPr>
      <w:proofErr w:type="gramStart"/>
      <w:r>
        <w:rPr>
          <w:b/>
          <w:bCs/>
          <w:lang w:eastAsia="pl-PL"/>
        </w:rPr>
        <w:t>do</w:t>
      </w:r>
      <w:proofErr w:type="gramEnd"/>
      <w:r>
        <w:rPr>
          <w:b/>
          <w:bCs/>
          <w:lang w:eastAsia="pl-PL"/>
        </w:rPr>
        <w:t>  Miejskiego Przedszkola w Sławkowie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§ 1. Tok postępowania rekrutacyjnego</w:t>
      </w:r>
    </w:p>
    <w:p w:rsidR="00E94700" w:rsidRDefault="00E94700" w:rsidP="00BF37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Postępowanie rekrutacyjne do przedszkola odbywa się w dwóch etapach.</w:t>
      </w:r>
    </w:p>
    <w:p w:rsidR="00E94700" w:rsidRDefault="00E94700" w:rsidP="00BF37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u w:val="single"/>
          <w:lang w:eastAsia="pl-PL"/>
        </w:rPr>
        <w:t>Pierwszy etap:</w:t>
      </w:r>
      <w:r>
        <w:rPr>
          <w:lang w:eastAsia="pl-PL"/>
        </w:rPr>
        <w:t xml:space="preserve"> </w:t>
      </w:r>
    </w:p>
    <w:p w:rsidR="00E94700" w:rsidRDefault="00E94700" w:rsidP="00BF37D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Ogłoszenie o rekrutacji dzieci do przedszkola poprzez:</w:t>
      </w:r>
    </w:p>
    <w:p w:rsidR="00E94700" w:rsidRDefault="00E94700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  <w:r>
        <w:rPr>
          <w:lang w:eastAsia="pl-PL"/>
        </w:rPr>
        <w:t>a</w:t>
      </w:r>
      <w:proofErr w:type="gramStart"/>
      <w:r>
        <w:rPr>
          <w:lang w:eastAsia="pl-PL"/>
        </w:rPr>
        <w:t>)   pisemne</w:t>
      </w:r>
      <w:proofErr w:type="gramEnd"/>
      <w:r>
        <w:rPr>
          <w:lang w:eastAsia="pl-PL"/>
        </w:rPr>
        <w:t xml:space="preserve"> ogłoszenie w przedszkolu</w:t>
      </w:r>
    </w:p>
    <w:p w:rsidR="00E94700" w:rsidRDefault="00E94700" w:rsidP="00BF37D9">
      <w:pPr>
        <w:spacing w:before="100" w:beforeAutospacing="1" w:after="100" w:afterAutospacing="1" w:line="240" w:lineRule="auto"/>
        <w:ind w:left="720"/>
        <w:jc w:val="both"/>
        <w:rPr>
          <w:lang w:eastAsia="pl-PL"/>
        </w:rPr>
      </w:pPr>
      <w:r>
        <w:rPr>
          <w:lang w:eastAsia="pl-PL"/>
        </w:rPr>
        <w:t xml:space="preserve">b)  komunikat  na stronie </w:t>
      </w:r>
      <w:proofErr w:type="gramStart"/>
      <w:r>
        <w:rPr>
          <w:lang w:eastAsia="pl-PL"/>
        </w:rPr>
        <w:t>internetowej  Miejskiego</w:t>
      </w:r>
      <w:proofErr w:type="gramEnd"/>
      <w:r>
        <w:rPr>
          <w:lang w:eastAsia="pl-PL"/>
        </w:rPr>
        <w:t xml:space="preserve"> Przedszkola w Sławkowie</w:t>
      </w:r>
    </w:p>
    <w:p w:rsidR="00E94700" w:rsidRDefault="00E94700" w:rsidP="00BF37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Złożenie przez rodziców dzieci uczęszczających do przedszkola deklaracji o kontynuowaniu wychowania przedszkolnego </w:t>
      </w:r>
      <w:proofErr w:type="gramStart"/>
      <w:r>
        <w:rPr>
          <w:lang w:eastAsia="pl-PL"/>
        </w:rPr>
        <w:t>w  Miejskim</w:t>
      </w:r>
      <w:proofErr w:type="gramEnd"/>
      <w:r>
        <w:rPr>
          <w:lang w:eastAsia="pl-PL"/>
        </w:rPr>
        <w:t xml:space="preserve"> Przedszkolu w Sławkowie.   </w:t>
      </w:r>
      <w:r>
        <w:rPr>
          <w:b/>
          <w:bCs/>
          <w:lang w:eastAsia="pl-PL"/>
        </w:rPr>
        <w:t>(</w:t>
      </w:r>
      <w:proofErr w:type="gramStart"/>
      <w:r>
        <w:rPr>
          <w:b/>
          <w:bCs/>
          <w:lang w:eastAsia="pl-PL"/>
        </w:rPr>
        <w:t>załącznik</w:t>
      </w:r>
      <w:proofErr w:type="gramEnd"/>
      <w:r>
        <w:rPr>
          <w:b/>
          <w:bCs/>
          <w:lang w:eastAsia="pl-PL"/>
        </w:rPr>
        <w:t xml:space="preserve"> nr3).</w:t>
      </w:r>
    </w:p>
    <w:p w:rsidR="00E94700" w:rsidRDefault="00E94700" w:rsidP="00BF37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Określenie liczby wolnych miejsc w przedszkolu.</w:t>
      </w:r>
    </w:p>
    <w:p w:rsidR="00E94700" w:rsidRDefault="00E94700" w:rsidP="00BF37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u w:val="single"/>
          <w:lang w:eastAsia="pl-PL"/>
        </w:rPr>
        <w:t>Drugi etap:</w:t>
      </w:r>
      <w:r>
        <w:rPr>
          <w:lang w:eastAsia="pl-PL"/>
        </w:rPr>
        <w:t xml:space="preserve"> </w:t>
      </w:r>
    </w:p>
    <w:p w:rsidR="00E94700" w:rsidRDefault="00E94700" w:rsidP="00BF37D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Odbywa się na wolne miejsca w poszczególnych grupach wiekowych.</w:t>
      </w:r>
    </w:p>
    <w:p w:rsidR="00E94700" w:rsidRDefault="00E94700" w:rsidP="00BF37D9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Uczestniczą w nim dzieci, które dotychczas nie uczęszczały do </w:t>
      </w:r>
      <w:proofErr w:type="gramStart"/>
      <w:r>
        <w:rPr>
          <w:lang w:eastAsia="pl-PL"/>
        </w:rPr>
        <w:t>Miejskiego  Przedszkola</w:t>
      </w:r>
      <w:proofErr w:type="gramEnd"/>
      <w:r>
        <w:rPr>
          <w:lang w:eastAsia="pl-PL"/>
        </w:rPr>
        <w:t xml:space="preserve"> w Sławkowie oraz te,  których rodzice nie złożyli w określonym terminie deklaracji kontynuowania wychowania przedszkolnego w naszym przedszkolu.</w:t>
      </w:r>
    </w:p>
    <w:p w:rsidR="00E94700" w:rsidRDefault="00E94700" w:rsidP="00BF37D9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Przeprowadzany jest przez Komisję Rekrutacyjną, zgodnie z harmonogramem wydarzeń związanych z rekrutacją opracowanym  przez Dyrektora Przedszkola na rok szkolny 2020/2021.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§ 2.   Zasady postępowania rekrutacyjnego</w:t>
      </w:r>
    </w:p>
    <w:p w:rsidR="00E94700" w:rsidRDefault="00E94700" w:rsidP="00BF37D9">
      <w:pPr>
        <w:spacing w:before="100" w:beforeAutospacing="1" w:after="100" w:afterAutospacing="1" w:line="240" w:lineRule="auto"/>
        <w:ind w:left="284"/>
        <w:jc w:val="both"/>
        <w:rPr>
          <w:lang w:eastAsia="pl-PL"/>
        </w:rPr>
      </w:pPr>
      <w:r>
        <w:rPr>
          <w:lang w:eastAsia="pl-PL"/>
        </w:rPr>
        <w:t>      1. Przedszkole przedstawia ofertę, w szczególności liczbę miejsc dostępnych w rekrutacji dla dzieci w określonym wieku.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lastRenderedPageBreak/>
        <w:t xml:space="preserve">      2. Rodzic dziecka może ubiegać się o przyjęcie do przedszkola, jeśli przedszkole </w:t>
      </w:r>
      <w:proofErr w:type="gramStart"/>
      <w:r>
        <w:rPr>
          <w:lang w:eastAsia="pl-PL"/>
        </w:rPr>
        <w:t>oferuje co</w:t>
      </w:r>
      <w:proofErr w:type="gramEnd"/>
      <w:r>
        <w:rPr>
          <w:lang w:eastAsia="pl-PL"/>
        </w:rPr>
        <w:t xml:space="preserve"> najmniej jedno miejsce w grupie wiekowej odpowiadającej wiekowi jego dziecka.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     3. Ogólna liczba miejsc, jak i ich podział na poszczególne grupy wiekowe wynikają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           </w:t>
      </w:r>
      <w:proofErr w:type="gramStart"/>
      <w:r>
        <w:rPr>
          <w:lang w:eastAsia="pl-PL"/>
        </w:rPr>
        <w:t>z</w:t>
      </w:r>
      <w:proofErr w:type="gramEnd"/>
      <w:r>
        <w:rPr>
          <w:lang w:eastAsia="pl-PL"/>
        </w:rPr>
        <w:t> możliwości organizacyjnych i bazy lokalowej przedszkola.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     4. Proces rekrutacji i przyjęć  do przedszkola jest prowadzony w ramach: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            </w:t>
      </w:r>
      <w:proofErr w:type="gramStart"/>
      <w:r>
        <w:rPr>
          <w:lang w:eastAsia="pl-PL"/>
        </w:rPr>
        <w:t>a</w:t>
      </w:r>
      <w:proofErr w:type="gramEnd"/>
      <w:r>
        <w:rPr>
          <w:lang w:eastAsia="pl-PL"/>
        </w:rPr>
        <w:t>) rekrutacji podstawowej - odbywa się raz w roku,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            </w:t>
      </w:r>
      <w:proofErr w:type="gramStart"/>
      <w:r>
        <w:rPr>
          <w:lang w:eastAsia="pl-PL"/>
        </w:rPr>
        <w:t>b</w:t>
      </w:r>
      <w:proofErr w:type="gramEnd"/>
      <w:r>
        <w:rPr>
          <w:lang w:eastAsia="pl-PL"/>
        </w:rPr>
        <w:t>) rekrutacji uzupełniającej- w przypadku wolnych miejsc po zakończeniu rekrutacji</w:t>
      </w:r>
    </w:p>
    <w:p w:rsidR="00E94700" w:rsidRDefault="00E94700" w:rsidP="00231E5A">
      <w:pPr>
        <w:spacing w:before="100" w:beforeAutospacing="1" w:after="100" w:afterAutospacing="1" w:line="240" w:lineRule="auto"/>
        <w:ind w:firstLine="708"/>
        <w:jc w:val="both"/>
        <w:rPr>
          <w:lang w:eastAsia="pl-PL"/>
        </w:rPr>
      </w:pPr>
      <w:proofErr w:type="gramStart"/>
      <w:r>
        <w:rPr>
          <w:lang w:eastAsia="pl-PL"/>
        </w:rPr>
        <w:t>podstawowej</w:t>
      </w:r>
      <w:proofErr w:type="gramEnd"/>
      <w:r>
        <w:rPr>
          <w:lang w:eastAsia="pl-PL"/>
        </w:rPr>
        <w:t>.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Rekrutacja uzupełniająca ma miejsce także w przypadku zwolnienia </w:t>
      </w:r>
      <w:proofErr w:type="gramStart"/>
      <w:r>
        <w:rPr>
          <w:lang w:eastAsia="pl-PL"/>
        </w:rPr>
        <w:t>się co</w:t>
      </w:r>
      <w:proofErr w:type="gramEnd"/>
      <w:r>
        <w:rPr>
          <w:lang w:eastAsia="pl-PL"/>
        </w:rPr>
        <w:t xml:space="preserve"> najmniej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jednego</w:t>
      </w:r>
      <w:proofErr w:type="gramEnd"/>
      <w:r>
        <w:rPr>
          <w:lang w:eastAsia="pl-PL"/>
        </w:rPr>
        <w:t xml:space="preserve"> miejsca bądź utworzenia dodatkowych oddziałów.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§ 3.   Przebieg procesu rekrutacyjnego (w II etapie)</w:t>
      </w:r>
    </w:p>
    <w:p w:rsidR="00E94700" w:rsidRDefault="00E94700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Rodzice składają w Przedszkolu wypełniony wniosek o przyjęcie dziecka do przedszkola </w:t>
      </w:r>
      <w:r>
        <w:rPr>
          <w:b/>
          <w:bCs/>
          <w:i/>
          <w:iCs/>
          <w:u w:val="single"/>
          <w:lang w:eastAsia="pl-PL"/>
        </w:rPr>
        <w:t>(załącznik nr 4</w:t>
      </w:r>
      <w:r>
        <w:rPr>
          <w:b/>
          <w:bCs/>
          <w:i/>
          <w:iCs/>
          <w:lang w:eastAsia="pl-PL"/>
        </w:rPr>
        <w:t xml:space="preserve">) </w:t>
      </w:r>
      <w:r>
        <w:rPr>
          <w:lang w:eastAsia="pl-PL"/>
        </w:rPr>
        <w:t>w terminie wskazanym przez organ prowadzący.</w:t>
      </w:r>
    </w:p>
    <w:p w:rsidR="00E94700" w:rsidRDefault="00E94700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Powołana przez Dyrektora Przedszkola Komisja Rekrutacyjna na podstawie zgromadzonych zgłoszeń ustala listy kandydatów zakwalifikowanych i </w:t>
      </w:r>
      <w:proofErr w:type="gramStart"/>
      <w:r>
        <w:rPr>
          <w:lang w:eastAsia="pl-PL"/>
        </w:rPr>
        <w:t>nie zakwalifikowanych</w:t>
      </w:r>
      <w:proofErr w:type="gramEnd"/>
      <w:r>
        <w:rPr>
          <w:lang w:eastAsia="pl-PL"/>
        </w:rPr>
        <w:t>  do przedszkola. </w:t>
      </w:r>
    </w:p>
    <w:p w:rsidR="00E94700" w:rsidRDefault="00E94700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Listy dzieci, o których mowa w ust. 2, obejmujące imiona i nazwiska dzieci (w ujęciu alfabetycznym), są publikowane poprzez wywieszenie na tablicy informacyjnej przedszkola.  W przypadku, gdy do przedszkola ubiegało się o przyjęcie więcej niż jedno dziecko o tych samych imionach i nazwisku, obok tych danych umieszcza się dodatkowo oznaczenie imienia ojca.</w:t>
      </w:r>
    </w:p>
    <w:p w:rsidR="00E94700" w:rsidRDefault="00E94700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 Rodzice dzieci zakwalifikowanych do przedszkola są zobowiązani do potwierdzenia woli uczęszczania dziecka do przedszkola.  Potwierdzenie woli polegające na </w:t>
      </w:r>
      <w:r>
        <w:rPr>
          <w:b/>
          <w:bCs/>
          <w:lang w:eastAsia="pl-PL"/>
        </w:rPr>
        <w:t xml:space="preserve">złożeniu  w przedszkolu pisemnego oświadczenia woli </w:t>
      </w:r>
      <w:r>
        <w:rPr>
          <w:b/>
          <w:bCs/>
          <w:i/>
          <w:iCs/>
          <w:u w:val="single"/>
          <w:lang w:eastAsia="pl-PL"/>
        </w:rPr>
        <w:t>(załącznik nr</w:t>
      </w:r>
      <w:proofErr w:type="gramStart"/>
      <w:r>
        <w:rPr>
          <w:b/>
          <w:bCs/>
          <w:i/>
          <w:iCs/>
          <w:u w:val="single"/>
          <w:lang w:eastAsia="pl-PL"/>
        </w:rPr>
        <w:t xml:space="preserve"> 5)</w:t>
      </w:r>
      <w:r>
        <w:rPr>
          <w:lang w:eastAsia="pl-PL"/>
        </w:rPr>
        <w:t>składane</w:t>
      </w:r>
      <w:proofErr w:type="gramEnd"/>
      <w:r>
        <w:rPr>
          <w:lang w:eastAsia="pl-PL"/>
        </w:rPr>
        <w:t xml:space="preserve"> jest  zgodnie z harmonogramem rekrutacji. Brak potwierdzenia </w:t>
      </w:r>
      <w:proofErr w:type="gramStart"/>
      <w:r>
        <w:rPr>
          <w:lang w:eastAsia="pl-PL"/>
        </w:rPr>
        <w:t>woli (czyli</w:t>
      </w:r>
      <w:proofErr w:type="gramEnd"/>
      <w:r>
        <w:rPr>
          <w:lang w:eastAsia="pl-PL"/>
        </w:rPr>
        <w:t xml:space="preserve"> nie dostarczenie dokumentu w wyznaczonym terminie) jest równoznaczny z rezygnacją i utratą miejsca w przedszkolu.</w:t>
      </w:r>
    </w:p>
    <w:p w:rsidR="00E94700" w:rsidRDefault="00E94700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W przypadku większej liczby kandydatów niż wolnych miejsc  przedszkolna Komisja Rekrutacyjna rozpatruje wnioski rodziców o przyjęcie do przedszkola  pod kątem spełnienia kryteriów, o których mowa w § 5 niniejszej procedury.</w:t>
      </w:r>
    </w:p>
    <w:p w:rsidR="00E94700" w:rsidRDefault="00E94700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Rodzic pragnący korzystać z pierwszeństwa w kwalifikacji w etapie rekrutacji zasadniczej jest zobowiązany potwierdzić fakt spełniania każdego z kryteriów, z których chce skorzystać, poprzez złożenie w przedszkolu stosownych dokumentów, opisanych poniżej.</w:t>
      </w:r>
    </w:p>
    <w:p w:rsidR="00E94700" w:rsidRDefault="00E94700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Do przedszkola przyjmowane są dzieci, które uzyskały minimalną ilość punktów (przyznawanych za spełnienie poszczególnych kryteriów) wymaganą do przyjęcia.</w:t>
      </w:r>
    </w:p>
    <w:p w:rsidR="00E94700" w:rsidRDefault="00E94700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W terminie określonym przez organ prowadzący  przedszkole publikuje listy dzieci przyjętych i </w:t>
      </w:r>
      <w:proofErr w:type="gramStart"/>
      <w:r>
        <w:rPr>
          <w:lang w:eastAsia="pl-PL"/>
        </w:rPr>
        <w:t>nie przyjętych</w:t>
      </w:r>
      <w:proofErr w:type="gramEnd"/>
      <w:r>
        <w:rPr>
          <w:lang w:eastAsia="pl-PL"/>
        </w:rPr>
        <w:t xml:space="preserve"> do przedszkola w wyniku rekrutacji zasadniczej oraz ewentualnie  informacje o pozostających wolnych miejscach.</w:t>
      </w:r>
    </w:p>
    <w:p w:rsidR="00E94700" w:rsidRDefault="00E94700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lastRenderedPageBreak/>
        <w:t>Lista dzieci przyjętych, obejmująca imiona i nazwisko dzieci (w ujęciu alfabetycznym) oraz najmniejszą liczbę punktów uprawniających do przyjęcia, zostaje opublikowana poprzez wywieszenie na tablicy informacyjnej przedszkola. Na liście znajduje się adnotacja przewodniczącego Komisji Rekrutacyjnej o dacie upublicznienia listy.</w:t>
      </w:r>
    </w:p>
    <w:p w:rsidR="00E94700" w:rsidRDefault="00E94700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W przypadku zakończenia rekrutacji podstawowej i posiadania wolnych miejsc w przedszkolu Dyrektor przedszkola ogłasza rekrutację uzupełniającą z zachowaniem terminów wskazanych przez organ prowadzący przedszkole.</w:t>
      </w:r>
    </w:p>
    <w:p w:rsidR="00E94700" w:rsidRDefault="00E94700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Rodzice dzieci uczestniczących w etapie rekrutacji uzupełniającej zgłaszają kandydatury składając w przedszkolu wniosek o przyjęcie dziecka, w terminie wskazanym przez organ prowadzący przedszkole.</w:t>
      </w:r>
    </w:p>
    <w:p w:rsidR="00E94700" w:rsidRDefault="00E94700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W trakcie roku szkolnego Dyrektor Przedszkola przyjmuje dzieci z listy rezerwowej w przypadku zwolnienia się miejsca w grupie wiekowej właściwej dla kandydata.</w:t>
      </w:r>
    </w:p>
    <w:p w:rsidR="00E94700" w:rsidRDefault="00E94700" w:rsidP="00BF37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W przypadku wolnych miejsc, czyli po wyczerpaniu listy rezerwowej, w trakcie roku szkolnego dzieci przyjmowane są do przedszkola przez Dyrektora Przedszkola.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</w:t>
      </w:r>
    </w:p>
    <w:p w:rsidR="00E94700" w:rsidRDefault="00E94700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  <w:r>
        <w:rPr>
          <w:b/>
          <w:bCs/>
          <w:lang w:eastAsia="pl-PL"/>
        </w:rPr>
        <w:t>§ 4. Procedura odwoławcza</w:t>
      </w:r>
    </w:p>
    <w:p w:rsidR="00E94700" w:rsidRDefault="00E94700" w:rsidP="00BF37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W przypadku nie przyjęcia dziecka do przedszkola rodzicowi przysługuje możliwość odwołania się od postanowień komisji.</w:t>
      </w:r>
    </w:p>
    <w:p w:rsidR="00E94700" w:rsidRDefault="00E94700" w:rsidP="00BF37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W terminie 7 dni od dnia podania do publicznej wiadomości listy kandydatów przyjętych i kandydatów </w:t>
      </w:r>
      <w:proofErr w:type="gramStart"/>
      <w:r>
        <w:rPr>
          <w:lang w:eastAsia="pl-PL"/>
        </w:rPr>
        <w:t>nie przyjętych</w:t>
      </w:r>
      <w:proofErr w:type="gramEnd"/>
      <w:r>
        <w:rPr>
          <w:lang w:eastAsia="pl-PL"/>
        </w:rPr>
        <w:t>, o której mowa w § 3.ust</w:t>
      </w:r>
      <w:proofErr w:type="gramStart"/>
      <w:r>
        <w:rPr>
          <w:lang w:eastAsia="pl-PL"/>
        </w:rPr>
        <w:t>. 8, </w:t>
      </w:r>
      <w:r>
        <w:rPr>
          <w:color w:val="000000"/>
          <w:lang w:eastAsia="pl-PL"/>
        </w:rPr>
        <w:t xml:space="preserve"> </w:t>
      </w:r>
      <w:hyperlink r:id="rId5" w:anchor="P1A6" w:tgtFrame="ostatnia" w:history="1">
        <w:r>
          <w:rPr>
            <w:rStyle w:val="Hipercze"/>
            <w:color w:val="000000"/>
            <w:lang w:eastAsia="pl-PL"/>
          </w:rPr>
          <w:t>rodz</w:t>
        </w:r>
        <w:proofErr w:type="gramEnd"/>
        <w:r>
          <w:rPr>
            <w:rStyle w:val="Hipercze"/>
            <w:color w:val="000000"/>
            <w:lang w:eastAsia="pl-PL"/>
          </w:rPr>
          <w:t>ic</w:t>
        </w:r>
      </w:hyperlink>
      <w:r>
        <w:rPr>
          <w:lang w:eastAsia="pl-PL"/>
        </w:rPr>
        <w:t> kandydata może wystąpić do Komisji Rekrutacyjnej z wnioskiem o sporządzenie uzasadnienia odmowy przyjęcia dziecka do przedszkola.</w:t>
      </w:r>
    </w:p>
    <w:p w:rsidR="00E94700" w:rsidRDefault="00E94700" w:rsidP="00BF37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Uzasadnienie sporządza się w terminie 5 dni od dnia wystąpienia przez</w:t>
      </w:r>
      <w:r>
        <w:rPr>
          <w:color w:val="000000"/>
          <w:lang w:eastAsia="pl-PL"/>
        </w:rPr>
        <w:t> </w:t>
      </w:r>
      <w:hyperlink r:id="rId6" w:anchor="P1A6" w:tgtFrame="ostatnia" w:history="1">
        <w:r>
          <w:rPr>
            <w:rStyle w:val="Hipercze"/>
            <w:color w:val="000000"/>
            <w:lang w:eastAsia="pl-PL"/>
          </w:rPr>
          <w:t>rodzica</w:t>
        </w:r>
      </w:hyperlink>
      <w:r>
        <w:rPr>
          <w:lang w:eastAsia="pl-PL"/>
        </w:rPr>
        <w:t> kandydata  z </w:t>
      </w:r>
      <w:hyperlink r:id="rId7" w:anchor="P1A260" w:tgtFrame="ostatnia" w:history="1">
        <w:r>
          <w:rPr>
            <w:rStyle w:val="Hipercze"/>
            <w:color w:val="000000"/>
            <w:lang w:eastAsia="pl-PL"/>
          </w:rPr>
          <w:t>wnioskiem</w:t>
        </w:r>
      </w:hyperlink>
      <w:r>
        <w:rPr>
          <w:lang w:eastAsia="pl-PL"/>
        </w:rPr>
        <w:t>, o którym mowa w ust. 2. Uzasadnienie zawiera przyczyny odmowy przyjęcia, w tym najniższą liczbę punktów, która uprawniała do przyjęcia, oraz liczbę punktów, którą kandydat uzyskał w postępowaniu rekrutacyjnym.</w:t>
      </w:r>
    </w:p>
    <w:p w:rsidR="00E94700" w:rsidRDefault="00D50846" w:rsidP="00BF37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lang w:eastAsia="pl-PL"/>
        </w:rPr>
      </w:pPr>
      <w:hyperlink r:id="rId8" w:anchor="P1A6" w:tgtFrame="ostatnia" w:history="1">
        <w:r w:rsidR="00E94700">
          <w:rPr>
            <w:rStyle w:val="Hipercze"/>
            <w:color w:val="000000"/>
            <w:lang w:eastAsia="pl-PL"/>
          </w:rPr>
          <w:t>Rodzic</w:t>
        </w:r>
      </w:hyperlink>
      <w:r w:rsidR="00E94700">
        <w:rPr>
          <w:lang w:eastAsia="pl-PL"/>
        </w:rPr>
        <w:t> kandydata może wnieść do dyrektora przedszkola odwołanie od rozstrzygnięcia Komisji Rekrutacyjnej, w terminie 7 dni od dnia otrzymania uzasadnienia.</w:t>
      </w:r>
    </w:p>
    <w:p w:rsidR="00E94700" w:rsidRDefault="00E94700" w:rsidP="00BF37D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Dyrektor Przedszkola rozpatruje odwołanie od rozstrzygnięcia Komisji Rekrutacyjnej, o którym mowa w ust. 3, w terminie 7 dni od dnia otrzymania odwołania. Na rozstrzygnięcie Dyrektora  Przedszkola  służy skarga do sądu administracyjnego.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§ 5. Zasady pierwszeństwa, kryteria</w:t>
      </w:r>
      <w:proofErr w:type="gramStart"/>
      <w:r>
        <w:rPr>
          <w:b/>
          <w:bCs/>
          <w:lang w:eastAsia="pl-PL"/>
        </w:rPr>
        <w:t>,  w</w:t>
      </w:r>
      <w:proofErr w:type="gramEnd"/>
      <w:r>
        <w:rPr>
          <w:b/>
          <w:bCs/>
          <w:lang w:eastAsia="pl-PL"/>
        </w:rPr>
        <w:t xml:space="preserve"> przyjmowaniu dzieci do przedszkola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1.W pierwszej kolejności do przedszkola przyjmowane są dzieci  zamieszkałe na obszarze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gminy</w:t>
      </w:r>
      <w:proofErr w:type="gramEnd"/>
      <w:r>
        <w:rPr>
          <w:lang w:eastAsia="pl-PL"/>
        </w:rPr>
        <w:t xml:space="preserve"> Sławków.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2. W przypadku większej liczby kandydatów spełniających warunek, o którym mowa w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ust</w:t>
      </w:r>
      <w:proofErr w:type="gramEnd"/>
      <w:r>
        <w:rPr>
          <w:lang w:eastAsia="pl-PL"/>
        </w:rPr>
        <w:t xml:space="preserve">. 1, niż liczba wolnych miejsc w przedszkolu, </w:t>
      </w:r>
      <w:r>
        <w:rPr>
          <w:b/>
          <w:bCs/>
          <w:lang w:eastAsia="pl-PL"/>
        </w:rPr>
        <w:t>na pierwszym etapie</w:t>
      </w:r>
      <w:r>
        <w:rPr>
          <w:lang w:eastAsia="pl-PL"/>
        </w:rPr>
        <w:t xml:space="preserve"> postępowania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rekrutacyjnego</w:t>
      </w:r>
      <w:proofErr w:type="gramEnd"/>
      <w:r>
        <w:rPr>
          <w:lang w:eastAsia="pl-PL"/>
        </w:rPr>
        <w:t xml:space="preserve"> są brane pod uwagę łącznie następujące kryteria </w:t>
      </w:r>
      <w:r>
        <w:rPr>
          <w:u w:val="single"/>
          <w:lang w:eastAsia="pl-PL"/>
        </w:rPr>
        <w:t>podstawowe</w:t>
      </w:r>
      <w:r>
        <w:rPr>
          <w:lang w:eastAsia="pl-PL"/>
        </w:rPr>
        <w:t>: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               </w:t>
      </w:r>
      <w:proofErr w:type="gramStart"/>
      <w:r>
        <w:rPr>
          <w:lang w:eastAsia="pl-PL"/>
        </w:rPr>
        <w:t>1) </w:t>
      </w:r>
      <w:hyperlink r:id="rId9" w:anchor="P1A243" w:tgtFrame="ostatnia" w:history="1">
        <w:r>
          <w:rPr>
            <w:rStyle w:val="Hipercze"/>
            <w:color w:val="000000"/>
            <w:lang w:eastAsia="pl-PL"/>
          </w:rPr>
          <w:t>wielo</w:t>
        </w:r>
        <w:proofErr w:type="gramEnd"/>
        <w:r>
          <w:rPr>
            <w:rStyle w:val="Hipercze"/>
            <w:color w:val="000000"/>
            <w:lang w:eastAsia="pl-PL"/>
          </w:rPr>
          <w:t>dzietność rodziny</w:t>
        </w:r>
      </w:hyperlink>
      <w:r>
        <w:rPr>
          <w:color w:val="000000"/>
          <w:lang w:eastAsia="pl-PL"/>
        </w:rPr>
        <w:t> </w:t>
      </w:r>
      <w:r>
        <w:rPr>
          <w:lang w:eastAsia="pl-PL"/>
        </w:rPr>
        <w:t xml:space="preserve">kandydata; </w:t>
      </w:r>
      <w:r>
        <w:rPr>
          <w:b/>
          <w:bCs/>
          <w:lang w:eastAsia="pl-PL"/>
        </w:rPr>
        <w:t>załącznik nr 1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lastRenderedPageBreak/>
        <w:t>               2) niepełnosprawność kandydata;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              3) niepełnosprawność jednego z </w:t>
      </w:r>
      <w:hyperlink r:id="rId10" w:anchor="P1A6" w:tgtFrame="ostatnia" w:history="1">
        <w:r>
          <w:rPr>
            <w:rStyle w:val="Hipercze"/>
            <w:color w:val="000000"/>
            <w:lang w:eastAsia="pl-PL"/>
          </w:rPr>
          <w:t>rodziców</w:t>
        </w:r>
      </w:hyperlink>
      <w:r>
        <w:rPr>
          <w:color w:val="000000"/>
          <w:lang w:eastAsia="pl-PL"/>
        </w:rPr>
        <w:t> </w:t>
      </w:r>
      <w:r>
        <w:rPr>
          <w:lang w:eastAsia="pl-PL"/>
        </w:rPr>
        <w:t>kandydata;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              4) niepełnosprawność obojga </w:t>
      </w:r>
      <w:hyperlink r:id="rId11" w:anchor="P1A6" w:tgtFrame="ostatnia" w:history="1">
        <w:r>
          <w:rPr>
            <w:rStyle w:val="Hipercze"/>
            <w:color w:val="000000"/>
            <w:lang w:eastAsia="pl-PL"/>
          </w:rPr>
          <w:t>rodziców</w:t>
        </w:r>
      </w:hyperlink>
      <w:r>
        <w:rPr>
          <w:lang w:eastAsia="pl-PL"/>
        </w:rPr>
        <w:t> kandydata;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              5) niepełnosprawność rodzeństwa kandydata;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               6) samotne wychowywanie kandydata w rodzinie; </w:t>
      </w:r>
      <w:r>
        <w:rPr>
          <w:b/>
          <w:bCs/>
          <w:lang w:eastAsia="pl-PL"/>
        </w:rPr>
        <w:t>załącznik nr 2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               7) objęcie kandydata pieczą zastępczą.</w:t>
      </w:r>
    </w:p>
    <w:p w:rsidR="00E94700" w:rsidRDefault="00E94700" w:rsidP="00686B00">
      <w:pPr>
        <w:spacing w:before="100" w:beforeAutospacing="1" w:after="100" w:afterAutospacing="1" w:line="360" w:lineRule="auto"/>
        <w:jc w:val="both"/>
        <w:rPr>
          <w:lang w:eastAsia="pl-PL"/>
        </w:rPr>
      </w:pPr>
      <w:r>
        <w:rPr>
          <w:lang w:eastAsia="pl-PL"/>
        </w:rPr>
        <w:t>3. Kryteria, o których mowa w ust. 2, mają jednakową wartość 20 pkt.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4. W przypadku równorzędnych wyników uzyskanych na pierwszym etapie postępowania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rekrutacyjnego</w:t>
      </w:r>
      <w:proofErr w:type="gramEnd"/>
      <w:r>
        <w:rPr>
          <w:lang w:eastAsia="pl-PL"/>
        </w:rPr>
        <w:t xml:space="preserve"> lub jeżeli po zakończeniu tego etapu przedszkole nadal dysponuje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wolnymi</w:t>
      </w:r>
      <w:proofErr w:type="gramEnd"/>
      <w:r>
        <w:rPr>
          <w:lang w:eastAsia="pl-PL"/>
        </w:rPr>
        <w:t xml:space="preserve"> miejscami, w </w:t>
      </w:r>
      <w:r>
        <w:rPr>
          <w:b/>
          <w:bCs/>
          <w:lang w:eastAsia="pl-PL"/>
        </w:rPr>
        <w:t>kolejnym etapie</w:t>
      </w:r>
      <w:r>
        <w:rPr>
          <w:lang w:eastAsia="pl-PL"/>
        </w:rPr>
        <w:t xml:space="preserve"> postępowania rekrutacyjnego są brane pod </w:t>
      </w:r>
    </w:p>
    <w:p w:rsidR="00E94700" w:rsidRDefault="00E94700" w:rsidP="00686B00">
      <w:pPr>
        <w:spacing w:before="100" w:beforeAutospacing="1" w:after="100" w:afterAutospacing="1" w:line="360" w:lineRule="auto"/>
        <w:jc w:val="both"/>
        <w:rPr>
          <w:lang w:eastAsia="pl-PL"/>
        </w:rPr>
      </w:pPr>
      <w:proofErr w:type="gramStart"/>
      <w:r>
        <w:rPr>
          <w:lang w:eastAsia="pl-PL"/>
        </w:rPr>
        <w:t>uwagę</w:t>
      </w:r>
      <w:proofErr w:type="gramEnd"/>
      <w:r>
        <w:rPr>
          <w:lang w:eastAsia="pl-PL"/>
        </w:rPr>
        <w:t xml:space="preserve"> następujące kryteria </w:t>
      </w:r>
      <w:r>
        <w:rPr>
          <w:u w:val="single"/>
          <w:lang w:eastAsia="pl-PL"/>
        </w:rPr>
        <w:t>dodatkowe</w:t>
      </w:r>
      <w:r>
        <w:rPr>
          <w:lang w:eastAsia="pl-PL"/>
        </w:rPr>
        <w:t>: </w:t>
      </w:r>
    </w:p>
    <w:p w:rsidR="00E94700" w:rsidRDefault="00E94700" w:rsidP="00686B0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lang w:eastAsia="pl-PL"/>
        </w:rPr>
      </w:pPr>
      <w:r>
        <w:rPr>
          <w:lang w:eastAsia="pl-PL"/>
        </w:rPr>
        <w:t xml:space="preserve"> Oboje rodzice, opiekunowie prawni pracujący, studiujący lub uczący się w systemie stacjonarnym – 20 pkt.;</w:t>
      </w:r>
    </w:p>
    <w:p w:rsidR="00E94700" w:rsidRDefault="00E94700" w:rsidP="00686B0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lang w:eastAsia="pl-PL"/>
        </w:rPr>
      </w:pPr>
      <w:r>
        <w:rPr>
          <w:lang w:eastAsia="pl-PL"/>
        </w:rPr>
        <w:t>Dzieci, które w roku poprzednim do przeprowadzeniu procesu rekrutacji nie zostały przyjęte do przedszkola-12 pkt</w:t>
      </w:r>
    </w:p>
    <w:p w:rsidR="00E94700" w:rsidRDefault="00E94700" w:rsidP="00686B0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lang w:eastAsia="pl-PL"/>
        </w:rPr>
      </w:pPr>
      <w:r>
        <w:rPr>
          <w:lang w:eastAsia="pl-PL"/>
        </w:rPr>
        <w:t>Rodzeństwo dziecka uczęszczającego do przedszkola – 5 pkt.;</w:t>
      </w:r>
    </w:p>
    <w:p w:rsidR="00E94700" w:rsidRDefault="00E94700" w:rsidP="00686B0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lang w:eastAsia="pl-PL"/>
        </w:rPr>
      </w:pPr>
      <w:r>
        <w:rPr>
          <w:lang w:eastAsia="pl-PL"/>
        </w:rPr>
        <w:t xml:space="preserve">Dzieci ze wskazaniem z Poradni Psychologiczno- Pedagogicznej o konieczności objęcia edukacją przedszkolną.-5 </w:t>
      </w:r>
      <w:proofErr w:type="gramStart"/>
      <w:r>
        <w:rPr>
          <w:lang w:eastAsia="pl-PL"/>
        </w:rPr>
        <w:t>pkt</w:t>
      </w:r>
      <w:proofErr w:type="gramEnd"/>
    </w:p>
    <w:p w:rsidR="00E94700" w:rsidRDefault="00E94700" w:rsidP="00686B00">
      <w:pPr>
        <w:numPr>
          <w:ilvl w:val="0"/>
          <w:numId w:val="11"/>
        </w:numPr>
        <w:spacing w:before="100" w:beforeAutospacing="1" w:after="100" w:afterAutospacing="1" w:line="480" w:lineRule="auto"/>
        <w:jc w:val="both"/>
        <w:rPr>
          <w:lang w:eastAsia="pl-PL"/>
        </w:rPr>
      </w:pPr>
      <w:r>
        <w:rPr>
          <w:lang w:eastAsia="pl-PL"/>
        </w:rPr>
        <w:t> Rodzina objęta jest opieką MOPS lub nadzorem Kuratora Sądowego - 4 pkt</w:t>
      </w:r>
    </w:p>
    <w:p w:rsidR="00E94700" w:rsidRDefault="00E94700" w:rsidP="00686B00">
      <w:pPr>
        <w:spacing w:before="100" w:beforeAutospacing="1" w:after="100" w:afterAutospacing="1" w:line="360" w:lineRule="auto"/>
        <w:jc w:val="both"/>
        <w:rPr>
          <w:lang w:eastAsia="pl-PL"/>
        </w:rPr>
      </w:pPr>
      <w:r>
        <w:rPr>
          <w:lang w:eastAsia="pl-PL"/>
        </w:rPr>
        <w:t>5. W przypadku większej liczby kandydatów od liczby wolnych miejsc, przy uzyskaniu równorzędnych  wyników punktowych, komisja rekrutacyjna ustali i zastosuje kryteria pomocnicze. 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6. Dzieci 2,5 letnie mogą być objęte wychowaniem przedszkolnym w  szczególnie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uzasadnionych</w:t>
      </w:r>
      <w:proofErr w:type="gramEnd"/>
      <w:r>
        <w:rPr>
          <w:lang w:eastAsia="pl-PL"/>
        </w:rPr>
        <w:t xml:space="preserve"> przypadkach, po zakończeniu rekrutacji podstawowej, w przypadku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posiadania</w:t>
      </w:r>
      <w:proofErr w:type="gramEnd"/>
      <w:r>
        <w:rPr>
          <w:lang w:eastAsia="pl-PL"/>
        </w:rPr>
        <w:t xml:space="preserve"> przez przedszkole wolnych miejsc w grupach najmłodszych.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§ 6.   Dokumentowanie kryteriów</w:t>
      </w:r>
    </w:p>
    <w:p w:rsidR="00E94700" w:rsidRDefault="00E94700" w:rsidP="00BF37D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Sposób potwierdzania faktu spełniania poszczególnych </w:t>
      </w:r>
      <w:r>
        <w:rPr>
          <w:u w:val="single"/>
          <w:lang w:eastAsia="pl-PL"/>
        </w:rPr>
        <w:t>kryteriów podstawowych</w:t>
      </w:r>
      <w:r>
        <w:rPr>
          <w:lang w:eastAsia="pl-PL"/>
        </w:rPr>
        <w:t>.</w:t>
      </w:r>
    </w:p>
    <w:p w:rsidR="00E94700" w:rsidRDefault="00E94700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  <w:r>
        <w:rPr>
          <w:b/>
          <w:bCs/>
          <w:i/>
          <w:iCs/>
          <w:lang w:eastAsia="pl-PL"/>
        </w:rPr>
        <w:lastRenderedPageBreak/>
        <w:t>2.Potwierdzeniem miejsca zamieszkania</w:t>
      </w:r>
      <w:r>
        <w:rPr>
          <w:lang w:eastAsia="pl-PL"/>
        </w:rPr>
        <w:t xml:space="preserve"> jest oświadczenie rodzica zawarte we wniosku o przyjęcie do przedszkola;</w:t>
      </w:r>
    </w:p>
    <w:p w:rsidR="00E94700" w:rsidRDefault="00E94700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</w:p>
    <w:p w:rsidR="00E94700" w:rsidRDefault="00E94700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  <w:r>
        <w:rPr>
          <w:lang w:eastAsia="pl-PL"/>
        </w:rPr>
        <w:t>3.</w:t>
      </w:r>
      <w:hyperlink r:id="rId12" w:anchor="P1A243" w:tgtFrame="ostatnia" w:history="1">
        <w:r>
          <w:rPr>
            <w:rStyle w:val="Hipercze"/>
            <w:b/>
            <w:bCs/>
            <w:i/>
            <w:iCs/>
            <w:color w:val="000000"/>
            <w:lang w:eastAsia="pl-PL"/>
          </w:rPr>
          <w:t>Wielodzietność rodziny</w:t>
        </w:r>
      </w:hyperlink>
      <w:r>
        <w:rPr>
          <w:b/>
          <w:bCs/>
          <w:i/>
          <w:iCs/>
          <w:lang w:eastAsia="pl-PL"/>
        </w:rPr>
        <w:t> kandydata</w:t>
      </w:r>
      <w:r>
        <w:rPr>
          <w:lang w:eastAsia="pl-PL"/>
        </w:rPr>
        <w:t xml:space="preserve">- potwierdza oświadczenie rodzica </w:t>
      </w:r>
      <w:r>
        <w:rPr>
          <w:b/>
          <w:bCs/>
          <w:i/>
          <w:iCs/>
          <w:u w:val="single"/>
          <w:lang w:eastAsia="pl-PL"/>
        </w:rPr>
        <w:t xml:space="preserve">(załącznik nr 1, </w:t>
      </w:r>
    </w:p>
    <w:p w:rsidR="00E94700" w:rsidRDefault="00E94700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  <w:r>
        <w:rPr>
          <w:b/>
          <w:bCs/>
          <w:i/>
          <w:iCs/>
          <w:lang w:eastAsia="pl-PL"/>
        </w:rPr>
        <w:t>4.Niepełnosprawność kandydata i rodzeństwa kandydata</w:t>
      </w:r>
      <w:r>
        <w:rPr>
          <w:lang w:eastAsia="pl-PL"/>
        </w:rPr>
        <w:t>- potwierdza złożone przez rodzica orzeczenie o potrzebie kształcenia specjalnego wydane ze względu na niepełnosprawność i/lub orzeczenie o niepełnosprawności lub o stopniu niepełnosprawności;</w:t>
      </w:r>
    </w:p>
    <w:p w:rsidR="00E94700" w:rsidRDefault="00E94700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  <w:r>
        <w:rPr>
          <w:b/>
          <w:bCs/>
          <w:i/>
          <w:iCs/>
          <w:lang w:eastAsia="pl-PL"/>
        </w:rPr>
        <w:t>5.Niepełnosprawność  </w:t>
      </w:r>
      <w:hyperlink r:id="rId13" w:anchor="P1A6" w:tgtFrame="ostatnia" w:history="1">
        <w:r>
          <w:rPr>
            <w:rStyle w:val="Hipercze"/>
            <w:b/>
            <w:bCs/>
            <w:i/>
            <w:iCs/>
            <w:color w:val="000000"/>
            <w:lang w:eastAsia="pl-PL"/>
          </w:rPr>
          <w:t>rodziców</w:t>
        </w:r>
      </w:hyperlink>
      <w:r>
        <w:rPr>
          <w:b/>
          <w:bCs/>
          <w:i/>
          <w:iCs/>
          <w:color w:val="000000"/>
          <w:lang w:eastAsia="pl-PL"/>
        </w:rPr>
        <w:t> </w:t>
      </w:r>
      <w:r>
        <w:rPr>
          <w:b/>
          <w:bCs/>
          <w:i/>
          <w:iCs/>
          <w:lang w:eastAsia="pl-PL"/>
        </w:rPr>
        <w:t>kandydata</w:t>
      </w:r>
      <w:r>
        <w:rPr>
          <w:lang w:eastAsia="pl-PL"/>
        </w:rPr>
        <w:t xml:space="preserve">- potwierdza orzeczenie o  niepełnosprawności lub o stopniu niepełnosprawności lub orzeczenie </w:t>
      </w:r>
    </w:p>
    <w:p w:rsidR="00E94700" w:rsidRDefault="00E94700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  <w:r>
        <w:rPr>
          <w:b/>
          <w:bCs/>
          <w:i/>
          <w:iCs/>
          <w:lang w:eastAsia="pl-PL"/>
        </w:rPr>
        <w:t>6.Samotne wychowywanie kandydata w rodzinie</w:t>
      </w:r>
      <w:r>
        <w:rPr>
          <w:lang w:eastAsia="pl-PL"/>
        </w:rPr>
        <w:t>- prawomocny wyrok sądu rodzinnego orzekający rozwód lub separację lub akt zgonu oraz oświadczenie o </w:t>
      </w:r>
      <w:hyperlink r:id="rId14" w:anchor="P1A243" w:tgtFrame="ostatnia" w:history="1">
        <w:r>
          <w:rPr>
            <w:rStyle w:val="Hipercze"/>
            <w:color w:val="000000"/>
            <w:lang w:eastAsia="pl-PL"/>
          </w:rPr>
          <w:t>samotnym wychowywaniu dziecka</w:t>
        </w:r>
      </w:hyperlink>
      <w:r>
        <w:rPr>
          <w:lang w:eastAsia="pl-PL"/>
        </w:rPr>
        <w:t> oraz nie wychowywaniu żadnego dziecka wspólnie z jego</w:t>
      </w:r>
      <w:r>
        <w:rPr>
          <w:color w:val="000000"/>
          <w:lang w:eastAsia="pl-PL"/>
        </w:rPr>
        <w:t> </w:t>
      </w:r>
      <w:hyperlink r:id="rId15" w:anchor="P1A6" w:tgtFrame="ostatnia" w:history="1">
        <w:r>
          <w:rPr>
            <w:rStyle w:val="Hipercze"/>
            <w:color w:val="000000"/>
            <w:lang w:eastAsia="pl-PL"/>
          </w:rPr>
          <w:t>rodzicem</w:t>
        </w:r>
      </w:hyperlink>
      <w:r>
        <w:rPr>
          <w:b/>
          <w:bCs/>
          <w:i/>
          <w:iCs/>
          <w:lang w:eastAsia="pl-PL"/>
        </w:rPr>
        <w:t>(załącznik nr 2);</w:t>
      </w:r>
    </w:p>
    <w:p w:rsidR="00E94700" w:rsidRDefault="00E94700" w:rsidP="00BF37D9">
      <w:pPr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  <w:r>
        <w:rPr>
          <w:b/>
          <w:bCs/>
          <w:i/>
          <w:iCs/>
          <w:lang w:eastAsia="pl-PL"/>
        </w:rPr>
        <w:t>7.Objęcie kandydata pieczą zastępczą</w:t>
      </w:r>
      <w:r>
        <w:rPr>
          <w:lang w:eastAsia="pl-PL"/>
        </w:rPr>
        <w:t xml:space="preserve">- dokument poświadczający objęcie dziecka pieczą </w:t>
      </w:r>
      <w:proofErr w:type="gramStart"/>
      <w:r>
        <w:rPr>
          <w:lang w:eastAsia="pl-PL"/>
        </w:rPr>
        <w:t>zastępczą .</w:t>
      </w:r>
      <w:proofErr w:type="gramEnd"/>
    </w:p>
    <w:p w:rsidR="00E94700" w:rsidRDefault="00E94700" w:rsidP="00BF37D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Dokumenty składane są w oryginale, notarialnie poświadczonej kopii albo w postaci urzędowego poświadczenia zgodnie z art. 76a §1 Kodeksu postępowania administracyjnego odpisu lub wyciągu z dokumentu. Dokumenty te mogą być złożone także w formie kserokopii potwierdzonej za zgodność z oryginałem przez rodzica/prawnego opiekuna dziecka.</w:t>
      </w:r>
    </w:p>
    <w:p w:rsidR="00E94700" w:rsidRDefault="00E94700" w:rsidP="00BF37D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Oświadczenia składane są pod rygorem odpowiedzialności karnej za składanie fałszywych zeznań. Składający oświadczenie jest obowiązany do zawarcia w nim klauzuli następującej treści: </w:t>
      </w:r>
      <w:r>
        <w:rPr>
          <w:b/>
          <w:bCs/>
          <w:i/>
          <w:iCs/>
          <w:lang w:eastAsia="pl-PL"/>
        </w:rPr>
        <w:t xml:space="preserve">"Jestem świadomy odpowiedzialności karnej za złożenie fałszywego oświadczenia.". </w:t>
      </w:r>
      <w:r>
        <w:rPr>
          <w:lang w:eastAsia="pl-PL"/>
        </w:rPr>
        <w:t>Klauzula ta zastępuje pouczenie organu o odpowiedzialności karnej za składanie fałszywych zeznań.</w:t>
      </w:r>
    </w:p>
    <w:p w:rsidR="00E94700" w:rsidRDefault="00E94700" w:rsidP="00BF37D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W przypadku jakichkolwiek wątpliwości w zakresie ustalenia faktu spełniania kryterium lub jego poprawnego udokumentowania decyzje podejmuje przewodniczący Komisji Rekrutacyjnej, zgodnie z zasadami określonymi w § 8 ust. 2.</w:t>
      </w:r>
    </w:p>
    <w:p w:rsidR="00E94700" w:rsidRPr="00403218" w:rsidRDefault="00E94700" w:rsidP="0040321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Niedostarczenie przez rodziców dokumentów wskazanych w ust. 1-5 lub dostarczenie dokumentów niekompletnych skutkuje nie naliczeniem punktów przez Komisję Rekrutacyjną.</w:t>
      </w:r>
    </w:p>
    <w:p w:rsidR="00E94700" w:rsidRDefault="00E94700" w:rsidP="00686B00">
      <w:pPr>
        <w:spacing w:before="100" w:beforeAutospacing="1" w:after="100" w:afterAutospacing="1" w:line="480" w:lineRule="auto"/>
        <w:jc w:val="both"/>
        <w:rPr>
          <w:lang w:eastAsia="pl-PL"/>
        </w:rPr>
      </w:pPr>
      <w:r>
        <w:rPr>
          <w:b/>
          <w:bCs/>
          <w:lang w:eastAsia="pl-PL"/>
        </w:rPr>
        <w:t>§ 7.   Skład  Komisji  Rekrutacyjnej.</w:t>
      </w:r>
    </w:p>
    <w:p w:rsidR="00E94700" w:rsidRDefault="00E94700" w:rsidP="00DF1A6D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1. Dyrektor Przedszkola powołuje Komisję Rekrutacyjną 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2. W skład Komisji Rekrutacyjnej wchodzą:</w:t>
      </w:r>
    </w:p>
    <w:p w:rsidR="00E94700" w:rsidRDefault="00E94700" w:rsidP="00BF37D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przewodniczący</w:t>
      </w:r>
      <w:proofErr w:type="gramEnd"/>
      <w:r>
        <w:rPr>
          <w:lang w:eastAsia="pl-PL"/>
        </w:rPr>
        <w:t xml:space="preserve"> komisji powołany przez Dyrektora Przedszkola,</w:t>
      </w:r>
    </w:p>
    <w:p w:rsidR="00E94700" w:rsidRDefault="00E94700" w:rsidP="00BF37D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dwóch</w:t>
      </w:r>
      <w:proofErr w:type="gramEnd"/>
      <w:r>
        <w:rPr>
          <w:lang w:eastAsia="pl-PL"/>
        </w:rPr>
        <w:t xml:space="preserve"> przedstawicieli rady pedagogicznej Przedszkola.</w:t>
      </w:r>
    </w:p>
    <w:p w:rsidR="00E94700" w:rsidRDefault="00E94700" w:rsidP="00BF37D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lastRenderedPageBreak/>
        <w:t>pracownik</w:t>
      </w:r>
      <w:proofErr w:type="gramEnd"/>
      <w:r>
        <w:rPr>
          <w:lang w:eastAsia="pl-PL"/>
        </w:rPr>
        <w:t xml:space="preserve"> administracji biurowej</w:t>
      </w:r>
    </w:p>
    <w:p w:rsidR="00E94700" w:rsidRDefault="00E94700" w:rsidP="00403218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3. O terminie posiedzenia Komisji Dyrektor Przedszkola zawiadamia jej </w:t>
      </w:r>
      <w:proofErr w:type="gramStart"/>
      <w:r>
        <w:rPr>
          <w:lang w:eastAsia="pl-PL"/>
        </w:rPr>
        <w:t>członków z co</w:t>
      </w:r>
      <w:proofErr w:type="gramEnd"/>
      <w:r>
        <w:rPr>
          <w:lang w:eastAsia="pl-PL"/>
        </w:rPr>
        <w:t xml:space="preserve"> najmniej 3 –dniowym wyprzedzeniem.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§ 8.    Zadania Komisji Rekrutacyjnej i przewodniczącego komisji</w:t>
      </w:r>
    </w:p>
    <w:p w:rsidR="00E94700" w:rsidRDefault="00E94700" w:rsidP="00BF37D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Komisja</w:t>
      </w:r>
      <w:r>
        <w:rPr>
          <w:lang w:eastAsia="pl-PL"/>
        </w:rPr>
        <w:t>:</w:t>
      </w:r>
    </w:p>
    <w:p w:rsidR="00E94700" w:rsidRDefault="00E94700" w:rsidP="00BF37D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Przeprowadza postępowanie rekrutacyjne, czyli dokonuje weryfikacji spełniania przez kandydatów warunków lub kryteriów branych pod uwagę w postępowaniu rekrutacyjnym:</w:t>
      </w:r>
    </w:p>
    <w:p w:rsidR="00E94700" w:rsidRDefault="00E94700" w:rsidP="00BF37D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zapoznaje</w:t>
      </w:r>
      <w:proofErr w:type="gramEnd"/>
      <w:r>
        <w:rPr>
          <w:lang w:eastAsia="pl-PL"/>
        </w:rPr>
        <w:t xml:space="preserve"> się z wnioskami o przyjęcie do przedszkola i załączonymi do nich dokumentami,</w:t>
      </w:r>
    </w:p>
    <w:p w:rsidR="00E94700" w:rsidRDefault="00E94700" w:rsidP="00BF37D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sporządza</w:t>
      </w:r>
      <w:proofErr w:type="gramEnd"/>
      <w:r>
        <w:rPr>
          <w:lang w:eastAsia="pl-PL"/>
        </w:rPr>
        <w:t xml:space="preserve"> protokół z postępowania rekrutacyjnego.</w:t>
      </w:r>
    </w:p>
    <w:p w:rsidR="00E94700" w:rsidRDefault="00E94700" w:rsidP="00BF37D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Do protokołów postępowania rekrutacyjnego załącza się w szczególności:</w:t>
      </w:r>
    </w:p>
    <w:p w:rsidR="00E94700" w:rsidRDefault="00E94700" w:rsidP="00BF37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listę</w:t>
      </w:r>
      <w:proofErr w:type="gramEnd"/>
      <w:r>
        <w:rPr>
          <w:lang w:eastAsia="pl-PL"/>
        </w:rPr>
        <w:t xml:space="preserve"> zweryfikowanych wniosków o przyjęcie do przedszkola oraz informację o podjętych czynnościach, czyli o sytuacji żądania dokumentów potwierdzających okoliczności zawarte w oświadczeniach, o których mowa w § 5 lub sytuacji zwrócenia się do Burmistrza Gminy Sławków o potwierdzenie okoliczności zawartych w oświadczeniach,</w:t>
      </w:r>
    </w:p>
    <w:p w:rsidR="00E94700" w:rsidRDefault="00E94700" w:rsidP="00BF37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informację</w:t>
      </w:r>
      <w:proofErr w:type="gramEnd"/>
      <w:r>
        <w:rPr>
          <w:lang w:eastAsia="pl-PL"/>
        </w:rPr>
        <w:t xml:space="preserve"> o liczbie punktów przyznanych poszczególnym kandydatom po przeprowadzeniu postępowania rekrutacyjnego,</w:t>
      </w:r>
    </w:p>
    <w:p w:rsidR="00E94700" w:rsidRDefault="00E94700" w:rsidP="00BF37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listę</w:t>
      </w:r>
      <w:proofErr w:type="gramEnd"/>
      <w:r>
        <w:rPr>
          <w:lang w:eastAsia="pl-PL"/>
        </w:rPr>
        <w:t xml:space="preserve"> kandydatów zakwalifikowanych i kandydatów niezakwalifikowanych,</w:t>
      </w:r>
    </w:p>
    <w:p w:rsidR="00E94700" w:rsidRDefault="00E94700" w:rsidP="00BF37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listę</w:t>
      </w:r>
      <w:proofErr w:type="gramEnd"/>
      <w:r>
        <w:rPr>
          <w:lang w:eastAsia="pl-PL"/>
        </w:rPr>
        <w:t xml:space="preserve"> kandydatów przyjętych i kandydatów nieprzyjętych.</w:t>
      </w:r>
    </w:p>
    <w:p w:rsidR="00E94700" w:rsidRDefault="00E94700" w:rsidP="00BF37D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Prace Komisji Rekrutacyjnej są prowadzone, jeżeli w posiedzeniu komisji bierze </w:t>
      </w:r>
      <w:proofErr w:type="gramStart"/>
      <w:r>
        <w:rPr>
          <w:lang w:eastAsia="pl-PL"/>
        </w:rPr>
        <w:t>udział co</w:t>
      </w:r>
      <w:proofErr w:type="gramEnd"/>
      <w:r>
        <w:rPr>
          <w:lang w:eastAsia="pl-PL"/>
        </w:rPr>
        <w:t xml:space="preserve"> najmniej 2/3 osób wchodzących w skład komisji.</w:t>
      </w:r>
    </w:p>
    <w:p w:rsidR="00E94700" w:rsidRDefault="00E94700" w:rsidP="00BF37D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Osoby wchodzące w skład Komisji Rekrutacyjnej są obowiązane do nie ujawniania informacji o przebiegu posiedzenia komisji i podjętych rozstrzygnięciach, które mogą naruszać dobra osobiste kandydata lub jego rodziców, a także nauczycieli i innych pracowników przedszkola.</w:t>
      </w:r>
    </w:p>
    <w:p w:rsidR="00E94700" w:rsidRDefault="00E94700" w:rsidP="00686B00">
      <w:pPr>
        <w:spacing w:before="100" w:beforeAutospacing="1" w:after="100" w:afterAutospacing="1" w:line="240" w:lineRule="auto"/>
        <w:ind w:left="60"/>
        <w:jc w:val="both"/>
        <w:rPr>
          <w:lang w:eastAsia="pl-PL"/>
        </w:rPr>
      </w:pPr>
      <w:r>
        <w:rPr>
          <w:lang w:eastAsia="pl-PL"/>
        </w:rPr>
        <w:t> </w:t>
      </w:r>
    </w:p>
    <w:p w:rsidR="00E94700" w:rsidRDefault="00E94700" w:rsidP="00BF37D9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Przewodniczący Komisji:</w:t>
      </w:r>
    </w:p>
    <w:p w:rsidR="00E94700" w:rsidRDefault="00E94700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Umożliwia członkom komisji zapoznanie się z wnioskami o przyjęcie do przedszkola i załączonymi do nich dokumentami.</w:t>
      </w:r>
    </w:p>
    <w:p w:rsidR="00E94700" w:rsidRDefault="00E94700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Ustala dni i godziny posiedzeń komisji.</w:t>
      </w:r>
    </w:p>
    <w:p w:rsidR="00E94700" w:rsidRDefault="00E94700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Zwołuje i prowadzi posiedzenia komisji.</w:t>
      </w:r>
    </w:p>
    <w:p w:rsidR="00E94700" w:rsidRDefault="00E94700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Może zwoływać posiedzenia komisji poza ustalonymi dniami i godzinami posiedzeń komisji.</w:t>
      </w:r>
    </w:p>
    <w:p w:rsidR="00E94700" w:rsidRDefault="00E94700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Może żądać dokumentów potwierdzających okoliczności zawarte w oświadczeniach rodziców i wyznaczać termin na realizację żądania.</w:t>
      </w:r>
    </w:p>
    <w:p w:rsidR="00E94700" w:rsidRDefault="00E94700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Może zwrócić się do Burmistrza Gminy Sławków  o potwierdzenie okoliczności wskazanych w oświadczeniach.</w:t>
      </w:r>
    </w:p>
    <w:p w:rsidR="00E94700" w:rsidRDefault="00E94700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lastRenderedPageBreak/>
        <w:t>S</w:t>
      </w:r>
      <w:r>
        <w:rPr>
          <w:lang w:eastAsia="pl-PL"/>
        </w:rPr>
        <w:t>prawdza dokumenty przedstawione przez rodziców/prawnych opiekunów pod względem formalnym i rzeczowym.</w:t>
      </w:r>
    </w:p>
    <w:p w:rsidR="00E94700" w:rsidRDefault="00E94700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S</w:t>
      </w:r>
      <w:r>
        <w:rPr>
          <w:lang w:eastAsia="pl-PL"/>
        </w:rPr>
        <w:t xml:space="preserve">porządza na posiedzenie komisji wykaz wniosków dzieci z podziałem na grupy wiekowe, zawierające następujące informacje: </w:t>
      </w:r>
    </w:p>
    <w:p w:rsidR="00E94700" w:rsidRDefault="00E94700" w:rsidP="00BF37D9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nazwiska</w:t>
      </w:r>
      <w:proofErr w:type="gramEnd"/>
      <w:r>
        <w:rPr>
          <w:lang w:eastAsia="pl-PL"/>
        </w:rPr>
        <w:t xml:space="preserve"> i imiona dzieci w porządku alfabetycznym,</w:t>
      </w:r>
    </w:p>
    <w:p w:rsidR="00E94700" w:rsidRDefault="00E94700" w:rsidP="00BF37D9">
      <w:pPr>
        <w:numPr>
          <w:ilvl w:val="1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proofErr w:type="gramStart"/>
      <w:r>
        <w:rPr>
          <w:lang w:eastAsia="pl-PL"/>
        </w:rPr>
        <w:t>informacje</w:t>
      </w:r>
      <w:proofErr w:type="gramEnd"/>
      <w:r>
        <w:rPr>
          <w:lang w:eastAsia="pl-PL"/>
        </w:rPr>
        <w:t xml:space="preserve"> o spełnieniu kryteriów.</w:t>
      </w:r>
    </w:p>
    <w:p w:rsidR="00E94700" w:rsidRDefault="00E94700" w:rsidP="00BF37D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Nadzoruje pod względem merytorycznym prawidłowości sporządzania dokumentacji przez komisję, a w tym: </w:t>
      </w:r>
    </w:p>
    <w:p w:rsidR="00E94700" w:rsidRDefault="00E94700" w:rsidP="00BF37D9">
      <w:pPr>
        <w:numPr>
          <w:ilvl w:val="1"/>
          <w:numId w:val="27"/>
        </w:numPr>
        <w:spacing w:before="100" w:beforeAutospacing="1" w:after="100" w:afterAutospacing="1" w:line="240" w:lineRule="auto"/>
        <w:ind w:left="1440" w:hanging="360"/>
        <w:jc w:val="both"/>
        <w:rPr>
          <w:lang w:eastAsia="pl-PL"/>
        </w:rPr>
      </w:pPr>
      <w:proofErr w:type="gramStart"/>
      <w:r>
        <w:rPr>
          <w:lang w:eastAsia="pl-PL"/>
        </w:rPr>
        <w:t>składania</w:t>
      </w:r>
      <w:proofErr w:type="gramEnd"/>
      <w:r>
        <w:rPr>
          <w:lang w:eastAsia="pl-PL"/>
        </w:rPr>
        <w:t xml:space="preserve"> podpisów przez członków Komisji,</w:t>
      </w:r>
    </w:p>
    <w:p w:rsidR="00E94700" w:rsidRDefault="00E94700" w:rsidP="00403218">
      <w:pPr>
        <w:numPr>
          <w:ilvl w:val="1"/>
          <w:numId w:val="27"/>
        </w:numPr>
        <w:spacing w:before="100" w:beforeAutospacing="1" w:after="100" w:afterAutospacing="1" w:line="480" w:lineRule="auto"/>
        <w:ind w:left="1440" w:hanging="360"/>
        <w:jc w:val="both"/>
        <w:rPr>
          <w:lang w:eastAsia="pl-PL"/>
        </w:rPr>
      </w:pPr>
      <w:proofErr w:type="gramStart"/>
      <w:r>
        <w:rPr>
          <w:lang w:eastAsia="pl-PL"/>
        </w:rPr>
        <w:t>protokołowania</w:t>
      </w:r>
      <w:proofErr w:type="gramEnd"/>
      <w:r>
        <w:rPr>
          <w:lang w:eastAsia="pl-PL"/>
        </w:rPr>
        <w:t xml:space="preserve"> posiedzenia w czasie jego trwania.</w:t>
      </w:r>
    </w:p>
    <w:p w:rsidR="00E94700" w:rsidRDefault="00E94700" w:rsidP="00BF37D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Wywiesza listy dzieci zakwalifikowanych i </w:t>
      </w:r>
      <w:proofErr w:type="gramStart"/>
      <w:r>
        <w:rPr>
          <w:lang w:eastAsia="pl-PL"/>
        </w:rPr>
        <w:t>nie zakwalifikowanych</w:t>
      </w:r>
      <w:proofErr w:type="gramEnd"/>
      <w:r>
        <w:rPr>
          <w:lang w:eastAsia="pl-PL"/>
        </w:rPr>
        <w:t>, przyjętych i nieprzyjętych do przedszkola zgodnie z harmonogramem rekrutacji.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b/>
          <w:bCs/>
          <w:lang w:eastAsia="pl-PL"/>
        </w:rPr>
      </w:pP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§ 9.   Zadania Dyrektora Przedszkola</w:t>
      </w:r>
    </w:p>
    <w:p w:rsidR="00E94700" w:rsidRDefault="00E94700" w:rsidP="00BF37D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Powołuje Komisję Rekrutacyjną i wyznacza jej przewodniczącego.</w:t>
      </w:r>
    </w:p>
    <w:p w:rsidR="00E94700" w:rsidRDefault="00E94700" w:rsidP="00BF37D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Jest organem odwoławczym od decyzji Komisji Rekrutacyjnej.</w:t>
      </w:r>
    </w:p>
    <w:p w:rsidR="00E94700" w:rsidRDefault="00E94700" w:rsidP="00BF37D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Podpisuje z rodzicami dzieci, które zostały przyjęte przez komisję do Przedszkola, </w:t>
      </w:r>
      <w:proofErr w:type="gramStart"/>
      <w:r>
        <w:rPr>
          <w:lang w:eastAsia="pl-PL"/>
        </w:rPr>
        <w:t>porozumienia  o</w:t>
      </w:r>
      <w:proofErr w:type="gramEnd"/>
      <w:r>
        <w:rPr>
          <w:lang w:eastAsia="pl-PL"/>
        </w:rPr>
        <w:t xml:space="preserve"> świadczenie usług przez przedszkole w terminie wskazanym we wniosku o przyjęcie..</w:t>
      </w:r>
    </w:p>
    <w:p w:rsidR="00E94700" w:rsidRDefault="00E94700" w:rsidP="00BF37D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Powiadamia rodziców o skreśleniu dziecka z listy przyjętych do przedszkola w przypadku nie podpisania porozumienia o świadczenie usług przez przedszkole w wyznaczonym terminie.</w:t>
      </w:r>
    </w:p>
    <w:p w:rsidR="00E94700" w:rsidRPr="00403218" w:rsidRDefault="00E94700" w:rsidP="00403218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 xml:space="preserve">Powiadamia Burmistrza Gminy Sławków o sytuacji nieprzyjęcia dziecka 3, 4, 5, lub 6-letniego do przedszkola </w:t>
      </w: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b/>
          <w:bCs/>
          <w:lang w:eastAsia="pl-PL"/>
        </w:rPr>
      </w:pPr>
    </w:p>
    <w:p w:rsidR="00E94700" w:rsidRDefault="00E94700" w:rsidP="00BF37D9">
      <w:p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§ 10.    Przepisy końcowe</w:t>
      </w:r>
    </w:p>
    <w:p w:rsidR="00E94700" w:rsidRDefault="00E94700" w:rsidP="00BF37D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Liczbę dzieci w oddziałach określają obowiązujące przepisy.</w:t>
      </w:r>
    </w:p>
    <w:p w:rsidR="00E94700" w:rsidRDefault="00E94700" w:rsidP="00BF37D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lang w:eastAsia="pl-PL"/>
        </w:rPr>
      </w:pPr>
      <w:r>
        <w:rPr>
          <w:lang w:eastAsia="pl-PL"/>
        </w:rPr>
        <w:t>Przez rodziców rozumie się również prawnych opiekunów i rodziców zastępczych.</w:t>
      </w:r>
    </w:p>
    <w:p w:rsidR="00E94700" w:rsidRDefault="00E94700" w:rsidP="007B602D">
      <w:pPr>
        <w:spacing w:before="100" w:beforeAutospacing="1" w:after="100" w:afterAutospacing="1" w:line="240" w:lineRule="auto"/>
      </w:pPr>
      <w:bookmarkStart w:id="0" w:name="_GoBack"/>
      <w:bookmarkEnd w:id="0"/>
    </w:p>
    <w:sectPr w:rsidR="00E94700" w:rsidSect="004032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7E3C"/>
    <w:multiLevelType w:val="multilevel"/>
    <w:tmpl w:val="1CB8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46CD3"/>
    <w:multiLevelType w:val="multilevel"/>
    <w:tmpl w:val="5FF6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F1B7A"/>
    <w:multiLevelType w:val="multilevel"/>
    <w:tmpl w:val="AAE2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0173D6E"/>
    <w:multiLevelType w:val="multilevel"/>
    <w:tmpl w:val="D3AAC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45A4E"/>
    <w:multiLevelType w:val="multilevel"/>
    <w:tmpl w:val="417E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56ECD"/>
    <w:multiLevelType w:val="multilevel"/>
    <w:tmpl w:val="2162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67966"/>
    <w:multiLevelType w:val="multilevel"/>
    <w:tmpl w:val="2936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D306A"/>
    <w:multiLevelType w:val="multilevel"/>
    <w:tmpl w:val="3210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4F4775"/>
    <w:multiLevelType w:val="multilevel"/>
    <w:tmpl w:val="305EF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00069D"/>
    <w:multiLevelType w:val="multilevel"/>
    <w:tmpl w:val="B4A0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49FA3FD3"/>
    <w:multiLevelType w:val="multilevel"/>
    <w:tmpl w:val="6682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AC754A"/>
    <w:multiLevelType w:val="multilevel"/>
    <w:tmpl w:val="B2F4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85B78"/>
    <w:multiLevelType w:val="multilevel"/>
    <w:tmpl w:val="8E70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3C2F75"/>
    <w:multiLevelType w:val="multilevel"/>
    <w:tmpl w:val="98B4E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893BC9"/>
    <w:multiLevelType w:val="multilevel"/>
    <w:tmpl w:val="A3D0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DF5C7A"/>
    <w:multiLevelType w:val="multilevel"/>
    <w:tmpl w:val="FB78E9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5C58D8"/>
    <w:multiLevelType w:val="multilevel"/>
    <w:tmpl w:val="521E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6C0D03"/>
    <w:multiLevelType w:val="multilevel"/>
    <w:tmpl w:val="D9E6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885510"/>
    <w:multiLevelType w:val="multilevel"/>
    <w:tmpl w:val="1C9AA6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081C26"/>
    <w:multiLevelType w:val="multilevel"/>
    <w:tmpl w:val="2BC0BF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rFonts w:ascii="Courier New" w:hAnsi="Courier New" w:cs="Courier New" w:hint="default"/>
          <w:sz w:val="20"/>
          <w:szCs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D9"/>
    <w:rsid w:val="00006207"/>
    <w:rsid w:val="00016FB6"/>
    <w:rsid w:val="00086055"/>
    <w:rsid w:val="00097CFF"/>
    <w:rsid w:val="000A3321"/>
    <w:rsid w:val="000A3448"/>
    <w:rsid w:val="000D4D80"/>
    <w:rsid w:val="00110563"/>
    <w:rsid w:val="001251E1"/>
    <w:rsid w:val="001405D7"/>
    <w:rsid w:val="001D10D8"/>
    <w:rsid w:val="001D2F12"/>
    <w:rsid w:val="00223D02"/>
    <w:rsid w:val="00231E5A"/>
    <w:rsid w:val="00277DA1"/>
    <w:rsid w:val="00283B13"/>
    <w:rsid w:val="002B0A8A"/>
    <w:rsid w:val="0035683E"/>
    <w:rsid w:val="00357145"/>
    <w:rsid w:val="00357420"/>
    <w:rsid w:val="003A1771"/>
    <w:rsid w:val="003D0024"/>
    <w:rsid w:val="00403218"/>
    <w:rsid w:val="004201A8"/>
    <w:rsid w:val="00434061"/>
    <w:rsid w:val="00505D56"/>
    <w:rsid w:val="00566AA4"/>
    <w:rsid w:val="005733CC"/>
    <w:rsid w:val="00686B00"/>
    <w:rsid w:val="006B2A86"/>
    <w:rsid w:val="006B6172"/>
    <w:rsid w:val="007A57FC"/>
    <w:rsid w:val="007B602D"/>
    <w:rsid w:val="007D1CD0"/>
    <w:rsid w:val="00807754"/>
    <w:rsid w:val="00853D46"/>
    <w:rsid w:val="00861136"/>
    <w:rsid w:val="008A0071"/>
    <w:rsid w:val="009A6B31"/>
    <w:rsid w:val="00A06D76"/>
    <w:rsid w:val="00A33574"/>
    <w:rsid w:val="00AE283D"/>
    <w:rsid w:val="00AE7A07"/>
    <w:rsid w:val="00B41434"/>
    <w:rsid w:val="00BF37D9"/>
    <w:rsid w:val="00C2619A"/>
    <w:rsid w:val="00D272B9"/>
    <w:rsid w:val="00D50846"/>
    <w:rsid w:val="00D639D6"/>
    <w:rsid w:val="00DB5A90"/>
    <w:rsid w:val="00DF1A6D"/>
    <w:rsid w:val="00E13884"/>
    <w:rsid w:val="00E162D8"/>
    <w:rsid w:val="00E94700"/>
    <w:rsid w:val="00EA3889"/>
    <w:rsid w:val="00EC50A0"/>
    <w:rsid w:val="00ED6517"/>
    <w:rsid w:val="00F01532"/>
    <w:rsid w:val="00F015A0"/>
    <w:rsid w:val="00F04C47"/>
    <w:rsid w:val="00F81A48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2B55C7-A751-4DD8-8266-EBA3EE37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7D9"/>
    <w:pPr>
      <w:spacing w:after="160" w:line="25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BF37D9"/>
    <w:rPr>
      <w:color w:val="0000FF"/>
      <w:u w:val="single"/>
    </w:rPr>
  </w:style>
  <w:style w:type="paragraph" w:styleId="NormalnyWeb">
    <w:name w:val="Normal (Web)"/>
    <w:basedOn w:val="Normalny"/>
    <w:uiPriority w:val="99"/>
    <w:rsid w:val="006B6172"/>
    <w:pPr>
      <w:spacing w:before="100" w:beforeAutospacing="1" w:after="100" w:afterAutospacing="1" w:line="240" w:lineRule="auto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0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20-01-2014&amp;qplikid=1" TargetMode="External"/><Relationship Id="rId13" Type="http://schemas.openxmlformats.org/officeDocument/2006/relationships/hyperlink" Target="http://www.prawo.vulcan.edu.pl/przegdok.asp?qdatprz=20-01-2014&amp;qplik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20-01-2014&amp;qplikid=1" TargetMode="External"/><Relationship Id="rId12" Type="http://schemas.openxmlformats.org/officeDocument/2006/relationships/hyperlink" Target="http://www.prawo.vulcan.edu.pl/przegdok.asp?qdatprz=20-01-2014&amp;qpliki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rawo.vulcan.edu.pl/przegdok.asp?qdatprz=20-01-2014&amp;qplikid=1" TargetMode="External"/><Relationship Id="rId11" Type="http://schemas.openxmlformats.org/officeDocument/2006/relationships/hyperlink" Target="http://www.prawo.vulcan.edu.pl/przegdok.asp?qdatprz=20-01-2014&amp;qplikid=1" TargetMode="External"/><Relationship Id="rId5" Type="http://schemas.openxmlformats.org/officeDocument/2006/relationships/hyperlink" Target="http://www.prawo.vulcan.edu.pl/przegdok.asp?qdatprz=20-01-2014&amp;qplikid=1" TargetMode="External"/><Relationship Id="rId15" Type="http://schemas.openxmlformats.org/officeDocument/2006/relationships/hyperlink" Target="http://www.prawo.vulcan.edu.pl/przegdok.asp?qdatprz=20-01-2014&amp;qplikid=1" TargetMode="External"/><Relationship Id="rId10" Type="http://schemas.openxmlformats.org/officeDocument/2006/relationships/hyperlink" Target="http://www.prawo.vulcan.edu.pl/przegdok.asp?qdatprz=20-01-2014&amp;qplik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wo.vulcan.edu.pl/przegdok.asp?qdatprz=20-01-2014&amp;qplikid=1" TargetMode="External"/><Relationship Id="rId14" Type="http://schemas.openxmlformats.org/officeDocument/2006/relationships/hyperlink" Target="http://www.prawo.vulcan.edu.pl/przegdok.asp?qdatprz=20-01-2014&amp;qplik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2221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 ustala z dniem 16</vt:lpstr>
    </vt:vector>
  </TitlesOfParts>
  <Company>mp</Company>
  <LinksUpToDate>false</LinksUpToDate>
  <CharactersWithSpaces>15521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 ustala z dniem 16</dc:title>
  <dc:subject/>
  <dc:creator>gjasica</dc:creator>
  <cp:keywords/>
  <dc:description/>
  <cp:lastModifiedBy>wjanik</cp:lastModifiedBy>
  <cp:revision>2</cp:revision>
  <cp:lastPrinted>2020-02-19T09:54:00Z</cp:lastPrinted>
  <dcterms:created xsi:type="dcterms:W3CDTF">2020-05-08T09:34:00Z</dcterms:created>
  <dcterms:modified xsi:type="dcterms:W3CDTF">2020-05-08T09:34:00Z</dcterms:modified>
</cp:coreProperties>
</file>